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4BF" w:rsidRPr="00CF34BF" w:rsidRDefault="00954019" w:rsidP="00CF34BF">
      <w:pPr>
        <w:widowControl/>
        <w:spacing w:line="0" w:lineRule="atLeast"/>
        <w:jc w:val="center"/>
        <w:rPr>
          <w:rFonts w:ascii="標楷體" w:eastAsia="標楷體" w:hAnsi="標楷體"/>
          <w:b/>
          <w:sz w:val="32"/>
          <w:szCs w:val="32"/>
        </w:rPr>
      </w:pPr>
      <w:r w:rsidRPr="00CF34BF">
        <w:rPr>
          <w:rFonts w:ascii="標楷體" w:eastAsia="標楷體" w:hAnsi="標楷體" w:hint="eastAsia"/>
          <w:b/>
          <w:sz w:val="32"/>
          <w:szCs w:val="32"/>
        </w:rPr>
        <w:t>中央研究院人員</w:t>
      </w:r>
      <w:bookmarkStart w:id="0" w:name="_GoBack"/>
      <w:r w:rsidRPr="00CF34BF">
        <w:rPr>
          <w:rFonts w:ascii="標楷體" w:eastAsia="標楷體" w:hAnsi="標楷體" w:hint="eastAsia"/>
          <w:b/>
          <w:sz w:val="32"/>
          <w:szCs w:val="32"/>
        </w:rPr>
        <w:t>因應科技移轉與科學研究需要兼職許可書</w:t>
      </w:r>
    </w:p>
    <w:p w:rsidR="0015301B" w:rsidRDefault="0018023B" w:rsidP="007043EE">
      <w:pPr>
        <w:widowControl/>
        <w:spacing w:line="0" w:lineRule="atLeast"/>
        <w:jc w:val="center"/>
        <w:rPr>
          <w:rFonts w:ascii="標楷體" w:eastAsia="標楷體" w:hAnsi="標楷體"/>
          <w:sz w:val="28"/>
          <w:szCs w:val="28"/>
        </w:rPr>
      </w:pPr>
      <w:r w:rsidRPr="00CF34BF">
        <w:rPr>
          <w:rFonts w:ascii="標楷體" w:eastAsia="標楷體" w:hAnsi="標楷體" w:hint="eastAsia"/>
          <w:b/>
          <w:sz w:val="32"/>
          <w:szCs w:val="32"/>
        </w:rPr>
        <w:t>（</w:t>
      </w:r>
      <w:r w:rsidR="00CF34BF" w:rsidRPr="00CF34BF">
        <w:rPr>
          <w:rFonts w:ascii="標楷體" w:eastAsia="標楷體" w:hAnsi="標楷體" w:hint="eastAsia"/>
          <w:b/>
          <w:sz w:val="32"/>
          <w:szCs w:val="32"/>
        </w:rPr>
        <w:t>年度揭露</w:t>
      </w:r>
      <w:r w:rsidRPr="00CF34BF">
        <w:rPr>
          <w:rFonts w:ascii="標楷體" w:eastAsia="標楷體" w:hAnsi="標楷體" w:hint="eastAsia"/>
          <w:b/>
          <w:sz w:val="32"/>
          <w:szCs w:val="32"/>
        </w:rPr>
        <w:t>）</w:t>
      </w:r>
      <w:bookmarkEnd w:id="0"/>
      <w:r w:rsidR="00954019" w:rsidRPr="00CF1BD1">
        <w:rPr>
          <w:rFonts w:ascii="標楷體" w:eastAsia="標楷體" w:hAnsi="標楷體" w:hint="eastAsia"/>
          <w:sz w:val="28"/>
          <w:szCs w:val="28"/>
        </w:rPr>
        <w:t xml:space="preserve"> </w:t>
      </w:r>
    </w:p>
    <w:p w:rsidR="00954019" w:rsidRPr="00CF1BD1" w:rsidRDefault="00954019" w:rsidP="007043EE">
      <w:pPr>
        <w:widowControl/>
        <w:spacing w:line="0" w:lineRule="atLeast"/>
        <w:jc w:val="center"/>
        <w:rPr>
          <w:rFonts w:ascii="標楷體" w:eastAsia="標楷體" w:hAnsi="標楷體"/>
          <w:sz w:val="16"/>
          <w:szCs w:val="16"/>
        </w:rPr>
      </w:pPr>
      <w:r w:rsidRPr="00CF1BD1">
        <w:rPr>
          <w:rFonts w:ascii="標楷體" w:eastAsia="標楷體" w:hAnsi="標楷體" w:hint="eastAsia"/>
          <w:sz w:val="16"/>
          <w:szCs w:val="16"/>
        </w:rPr>
        <w:t xml:space="preserve">        </w:t>
      </w:r>
      <w:r w:rsidRPr="0015301B">
        <w:rPr>
          <w:rFonts w:ascii="標楷體" w:eastAsia="標楷體" w:hAnsi="標楷體" w:hint="eastAsia"/>
          <w:szCs w:val="16"/>
        </w:rPr>
        <w:t xml:space="preserve"> </w:t>
      </w:r>
      <w:r w:rsidR="0015301B" w:rsidRPr="0015301B">
        <w:rPr>
          <w:rFonts w:ascii="標楷體" w:eastAsia="標楷體" w:hAnsi="標楷體" w:hint="eastAsia"/>
          <w:szCs w:val="16"/>
        </w:rPr>
        <w:t>※本表請採「雙面列印」，並經主管核閱簽章送院備查。</w:t>
      </w:r>
      <w:r w:rsidRPr="00CF1BD1">
        <w:rPr>
          <w:rFonts w:ascii="標楷體" w:eastAsia="標楷體" w:hAnsi="標楷體" w:hint="eastAsia"/>
          <w:sz w:val="16"/>
          <w:szCs w:val="16"/>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1678"/>
        <w:gridCol w:w="1677"/>
        <w:gridCol w:w="1678"/>
        <w:gridCol w:w="1677"/>
        <w:gridCol w:w="1678"/>
      </w:tblGrid>
      <w:tr w:rsidR="00CF34BF" w:rsidRPr="00CF1BD1" w:rsidTr="00CF34BF">
        <w:trPr>
          <w:trHeight w:val="753"/>
        </w:trPr>
        <w:tc>
          <w:tcPr>
            <w:tcW w:w="1677" w:type="dxa"/>
            <w:tcBorders>
              <w:top w:val="thinThickSmallGap" w:sz="18" w:space="0" w:color="auto"/>
              <w:left w:val="thinThickSmallGap" w:sz="18" w:space="0" w:color="auto"/>
              <w:bottom w:val="single" w:sz="12" w:space="0" w:color="auto"/>
              <w:right w:val="single" w:sz="4" w:space="0" w:color="auto"/>
            </w:tcBorders>
            <w:shd w:val="clear" w:color="auto" w:fill="auto"/>
            <w:vAlign w:val="center"/>
          </w:tcPr>
          <w:p w:rsidR="00CF34BF" w:rsidRPr="002E07AE" w:rsidRDefault="00CF34BF" w:rsidP="00CF34BF">
            <w:pPr>
              <w:snapToGrid w:val="0"/>
              <w:ind w:leftChars="20" w:left="48" w:rightChars="20" w:right="48"/>
              <w:jc w:val="distribute"/>
              <w:rPr>
                <w:rFonts w:ascii="標楷體" w:eastAsia="標楷體" w:hAnsi="標楷體"/>
                <w:b/>
                <w:sz w:val="28"/>
              </w:rPr>
            </w:pPr>
            <w:r w:rsidRPr="002E07AE">
              <w:rPr>
                <w:rFonts w:ascii="標楷體" w:eastAsia="標楷體" w:hAnsi="標楷體"/>
                <w:b/>
                <w:sz w:val="28"/>
              </w:rPr>
              <w:t>單位</w:t>
            </w:r>
          </w:p>
        </w:tc>
        <w:tc>
          <w:tcPr>
            <w:tcW w:w="1678" w:type="dxa"/>
            <w:tcBorders>
              <w:top w:val="thinThickSmallGap" w:sz="18" w:space="0" w:color="auto"/>
              <w:left w:val="single" w:sz="4" w:space="0" w:color="auto"/>
              <w:bottom w:val="single" w:sz="12" w:space="0" w:color="auto"/>
              <w:right w:val="single" w:sz="4" w:space="0" w:color="auto"/>
            </w:tcBorders>
            <w:shd w:val="clear" w:color="auto" w:fill="auto"/>
            <w:vAlign w:val="center"/>
          </w:tcPr>
          <w:p w:rsidR="00CF34BF" w:rsidRPr="002E07AE" w:rsidRDefault="00CF34BF" w:rsidP="00CF34BF">
            <w:pPr>
              <w:spacing w:line="0" w:lineRule="atLeast"/>
              <w:jc w:val="center"/>
              <w:rPr>
                <w:rFonts w:ascii="標楷體" w:eastAsia="標楷體" w:hAnsi="標楷體"/>
                <w:b/>
                <w:sz w:val="28"/>
              </w:rPr>
            </w:pPr>
          </w:p>
        </w:tc>
        <w:tc>
          <w:tcPr>
            <w:tcW w:w="1677" w:type="dxa"/>
            <w:tcBorders>
              <w:top w:val="thinThickSmallGap" w:sz="18" w:space="0" w:color="auto"/>
              <w:left w:val="single" w:sz="4" w:space="0" w:color="auto"/>
              <w:bottom w:val="single" w:sz="12" w:space="0" w:color="auto"/>
              <w:right w:val="single" w:sz="4" w:space="0" w:color="auto"/>
            </w:tcBorders>
            <w:shd w:val="clear" w:color="auto" w:fill="auto"/>
            <w:vAlign w:val="center"/>
          </w:tcPr>
          <w:p w:rsidR="00CF34BF" w:rsidRPr="002E07AE" w:rsidRDefault="00CF34BF" w:rsidP="00CF34BF">
            <w:pPr>
              <w:snapToGrid w:val="0"/>
              <w:ind w:leftChars="20" w:left="48" w:rightChars="20" w:right="48"/>
              <w:jc w:val="distribute"/>
              <w:rPr>
                <w:rFonts w:ascii="標楷體" w:eastAsia="標楷體" w:hAnsi="標楷體"/>
                <w:b/>
                <w:sz w:val="28"/>
              </w:rPr>
            </w:pPr>
            <w:r w:rsidRPr="002E07AE">
              <w:rPr>
                <w:rFonts w:ascii="標楷體" w:eastAsia="標楷體" w:hAnsi="標楷體"/>
                <w:b/>
                <w:sz w:val="28"/>
              </w:rPr>
              <w:t>職稱</w:t>
            </w:r>
          </w:p>
        </w:tc>
        <w:tc>
          <w:tcPr>
            <w:tcW w:w="1678" w:type="dxa"/>
            <w:tcBorders>
              <w:top w:val="thinThickSmallGap" w:sz="18" w:space="0" w:color="auto"/>
              <w:left w:val="single" w:sz="4" w:space="0" w:color="auto"/>
              <w:bottom w:val="single" w:sz="12" w:space="0" w:color="auto"/>
              <w:right w:val="single" w:sz="4" w:space="0" w:color="auto"/>
            </w:tcBorders>
            <w:shd w:val="clear" w:color="auto" w:fill="auto"/>
            <w:vAlign w:val="center"/>
          </w:tcPr>
          <w:p w:rsidR="00CF34BF" w:rsidRPr="002E07AE" w:rsidRDefault="00CF34BF" w:rsidP="00CF34BF">
            <w:pPr>
              <w:spacing w:line="0" w:lineRule="atLeast"/>
              <w:jc w:val="both"/>
              <w:rPr>
                <w:rFonts w:ascii="標楷體" w:eastAsia="標楷體" w:hAnsi="標楷體"/>
                <w:b/>
                <w:sz w:val="28"/>
              </w:rPr>
            </w:pPr>
          </w:p>
        </w:tc>
        <w:tc>
          <w:tcPr>
            <w:tcW w:w="1677" w:type="dxa"/>
            <w:tcBorders>
              <w:top w:val="thinThickSmallGap" w:sz="18" w:space="0" w:color="auto"/>
              <w:left w:val="single" w:sz="4" w:space="0" w:color="auto"/>
              <w:bottom w:val="single" w:sz="12" w:space="0" w:color="auto"/>
              <w:right w:val="single" w:sz="4" w:space="0" w:color="auto"/>
            </w:tcBorders>
            <w:shd w:val="clear" w:color="auto" w:fill="auto"/>
            <w:vAlign w:val="center"/>
          </w:tcPr>
          <w:p w:rsidR="00CF34BF" w:rsidRPr="002E07AE" w:rsidRDefault="00CF34BF" w:rsidP="00CF34BF">
            <w:pPr>
              <w:snapToGrid w:val="0"/>
              <w:ind w:leftChars="20" w:left="48" w:rightChars="20" w:right="48"/>
              <w:jc w:val="distribute"/>
              <w:rPr>
                <w:rFonts w:ascii="標楷體" w:eastAsia="標楷體" w:hAnsi="標楷體"/>
                <w:b/>
                <w:sz w:val="28"/>
              </w:rPr>
            </w:pPr>
            <w:r w:rsidRPr="002E07AE">
              <w:rPr>
                <w:rFonts w:ascii="標楷體" w:eastAsia="標楷體" w:hAnsi="標楷體"/>
                <w:b/>
                <w:sz w:val="28"/>
              </w:rPr>
              <w:t>姓名</w:t>
            </w:r>
          </w:p>
        </w:tc>
        <w:tc>
          <w:tcPr>
            <w:tcW w:w="1678" w:type="dxa"/>
            <w:tcBorders>
              <w:top w:val="thinThickSmallGap" w:sz="18" w:space="0" w:color="auto"/>
              <w:left w:val="single" w:sz="4" w:space="0" w:color="auto"/>
              <w:bottom w:val="single" w:sz="12" w:space="0" w:color="auto"/>
              <w:right w:val="thinThickSmallGap" w:sz="18" w:space="0" w:color="auto"/>
            </w:tcBorders>
            <w:shd w:val="clear" w:color="auto" w:fill="auto"/>
            <w:vAlign w:val="center"/>
          </w:tcPr>
          <w:p w:rsidR="00CF34BF" w:rsidRPr="002E07AE" w:rsidRDefault="00CF34BF" w:rsidP="00CF34BF">
            <w:pPr>
              <w:spacing w:line="0" w:lineRule="atLeast"/>
              <w:jc w:val="both"/>
              <w:rPr>
                <w:rFonts w:ascii="標楷體" w:eastAsia="標楷體" w:hAnsi="標楷體"/>
                <w:b/>
                <w:sz w:val="28"/>
              </w:rPr>
            </w:pPr>
          </w:p>
        </w:tc>
      </w:tr>
      <w:tr w:rsidR="00505D96" w:rsidRPr="00CF1BD1" w:rsidTr="00505D96">
        <w:trPr>
          <w:trHeight w:val="689"/>
        </w:trPr>
        <w:tc>
          <w:tcPr>
            <w:tcW w:w="10065" w:type="dxa"/>
            <w:gridSpan w:val="6"/>
            <w:tcBorders>
              <w:top w:val="single" w:sz="12" w:space="0" w:color="auto"/>
              <w:left w:val="thinThickSmallGap" w:sz="18" w:space="0" w:color="auto"/>
              <w:bottom w:val="single" w:sz="12" w:space="0" w:color="auto"/>
              <w:right w:val="thinThickSmallGap" w:sz="18" w:space="0" w:color="auto"/>
            </w:tcBorders>
            <w:shd w:val="clear" w:color="auto" w:fill="D9D9D9" w:themeFill="background1" w:themeFillShade="D9"/>
            <w:vAlign w:val="center"/>
          </w:tcPr>
          <w:p w:rsidR="00505D96" w:rsidRPr="002E07AE" w:rsidRDefault="00505D96" w:rsidP="00CC0F28">
            <w:pPr>
              <w:snapToGrid w:val="0"/>
              <w:ind w:leftChars="20" w:left="48" w:rightChars="20" w:right="48"/>
              <w:jc w:val="center"/>
              <w:rPr>
                <w:rFonts w:ascii="標楷體" w:eastAsia="標楷體" w:hAnsi="標楷體"/>
                <w:b/>
              </w:rPr>
            </w:pPr>
            <w:r w:rsidRPr="00CC0F28">
              <w:rPr>
                <w:rFonts w:ascii="標楷體" w:eastAsia="標楷體" w:hAnsi="標楷體" w:hint="eastAsia"/>
                <w:b/>
                <w:sz w:val="28"/>
              </w:rPr>
              <w:t>經</w:t>
            </w:r>
            <w:r w:rsidR="00CC0F28">
              <w:rPr>
                <w:rFonts w:ascii="標楷體" w:eastAsia="標楷體" w:hAnsi="標楷體" w:hint="eastAsia"/>
                <w:b/>
                <w:sz w:val="28"/>
              </w:rPr>
              <w:t xml:space="preserve">　</w:t>
            </w:r>
            <w:r w:rsidRPr="00CC0F28">
              <w:rPr>
                <w:rFonts w:ascii="標楷體" w:eastAsia="標楷體" w:hAnsi="標楷體" w:hint="eastAsia"/>
                <w:b/>
                <w:sz w:val="28"/>
              </w:rPr>
              <w:t>核</w:t>
            </w:r>
            <w:r w:rsidR="00CC0F28">
              <w:rPr>
                <w:rFonts w:ascii="標楷體" w:eastAsia="標楷體" w:hAnsi="標楷體" w:hint="eastAsia"/>
                <w:b/>
                <w:sz w:val="28"/>
              </w:rPr>
              <w:t xml:space="preserve">　</w:t>
            </w:r>
            <w:r w:rsidRPr="00CC0F28">
              <w:rPr>
                <w:rFonts w:ascii="標楷體" w:eastAsia="標楷體" w:hAnsi="標楷體" w:hint="eastAsia"/>
                <w:b/>
                <w:sz w:val="28"/>
              </w:rPr>
              <w:t>准</w:t>
            </w:r>
            <w:r w:rsidR="00CC0F28">
              <w:rPr>
                <w:rFonts w:ascii="標楷體" w:eastAsia="標楷體" w:hAnsi="標楷體" w:hint="eastAsia"/>
                <w:b/>
                <w:sz w:val="28"/>
              </w:rPr>
              <w:t xml:space="preserve">　</w:t>
            </w:r>
            <w:r w:rsidRPr="00CC0F28">
              <w:rPr>
                <w:rFonts w:ascii="標楷體" w:eastAsia="標楷體" w:hAnsi="標楷體" w:hint="eastAsia"/>
                <w:b/>
                <w:sz w:val="28"/>
              </w:rPr>
              <w:t>兼</w:t>
            </w:r>
            <w:r w:rsidR="00CC0F28">
              <w:rPr>
                <w:rFonts w:ascii="標楷體" w:eastAsia="標楷體" w:hAnsi="標楷體" w:hint="eastAsia"/>
                <w:b/>
                <w:sz w:val="28"/>
              </w:rPr>
              <w:t xml:space="preserve">　</w:t>
            </w:r>
            <w:r w:rsidRPr="00CC0F28">
              <w:rPr>
                <w:rFonts w:ascii="標楷體" w:eastAsia="標楷體" w:hAnsi="標楷體" w:hint="eastAsia"/>
                <w:b/>
                <w:sz w:val="28"/>
              </w:rPr>
              <w:t>職</w:t>
            </w:r>
            <w:r w:rsidR="00CC0F28">
              <w:rPr>
                <w:rFonts w:ascii="標楷體" w:eastAsia="標楷體" w:hAnsi="標楷體" w:hint="eastAsia"/>
                <w:b/>
                <w:sz w:val="28"/>
              </w:rPr>
              <w:t xml:space="preserve">　</w:t>
            </w:r>
            <w:r w:rsidRPr="00CC0F28">
              <w:rPr>
                <w:rFonts w:ascii="標楷體" w:eastAsia="標楷體" w:hAnsi="標楷體" w:hint="eastAsia"/>
                <w:b/>
                <w:sz w:val="28"/>
              </w:rPr>
              <w:t>情</w:t>
            </w:r>
            <w:r w:rsidR="00CC0F28">
              <w:rPr>
                <w:rFonts w:ascii="標楷體" w:eastAsia="標楷體" w:hAnsi="標楷體" w:hint="eastAsia"/>
                <w:b/>
                <w:sz w:val="28"/>
              </w:rPr>
              <w:t xml:space="preserve">　</w:t>
            </w:r>
            <w:r w:rsidRPr="00CC0F28">
              <w:rPr>
                <w:rFonts w:ascii="標楷體" w:eastAsia="標楷體" w:hAnsi="標楷體" w:hint="eastAsia"/>
                <w:b/>
                <w:sz w:val="28"/>
              </w:rPr>
              <w:t>形</w:t>
            </w:r>
          </w:p>
        </w:tc>
      </w:tr>
      <w:tr w:rsidR="00CF34BF" w:rsidRPr="00CF1BD1" w:rsidTr="00505D96">
        <w:trPr>
          <w:trHeight w:val="689"/>
        </w:trPr>
        <w:tc>
          <w:tcPr>
            <w:tcW w:w="1677" w:type="dxa"/>
            <w:tcBorders>
              <w:top w:val="single" w:sz="12" w:space="0" w:color="auto"/>
              <w:left w:val="thinThickSmallGap" w:sz="18" w:space="0" w:color="auto"/>
              <w:bottom w:val="single" w:sz="12" w:space="0" w:color="auto"/>
              <w:right w:val="single" w:sz="2" w:space="0" w:color="auto"/>
            </w:tcBorders>
            <w:shd w:val="clear" w:color="auto" w:fill="auto"/>
            <w:vAlign w:val="center"/>
          </w:tcPr>
          <w:p w:rsidR="00CF34BF" w:rsidRPr="002E07AE" w:rsidRDefault="00A06A89" w:rsidP="00CF34BF">
            <w:pPr>
              <w:snapToGrid w:val="0"/>
              <w:ind w:leftChars="20" w:left="48" w:rightChars="20" w:right="48"/>
              <w:jc w:val="distribute"/>
              <w:rPr>
                <w:rFonts w:ascii="標楷體" w:eastAsia="標楷體" w:hAnsi="標楷體"/>
                <w:b/>
              </w:rPr>
            </w:pPr>
            <w:r>
              <w:rPr>
                <w:rFonts w:ascii="標楷體" w:eastAsia="標楷體" w:hAnsi="標楷體" w:hint="eastAsia"/>
                <w:b/>
              </w:rPr>
              <w:t>營利事業</w:t>
            </w:r>
          </w:p>
          <w:p w:rsidR="00CF34BF" w:rsidRPr="002E07AE" w:rsidRDefault="00CF34BF" w:rsidP="00CF34BF">
            <w:pPr>
              <w:snapToGrid w:val="0"/>
              <w:ind w:leftChars="20" w:left="48" w:rightChars="20" w:right="48"/>
              <w:jc w:val="distribute"/>
              <w:rPr>
                <w:rFonts w:ascii="標楷體" w:eastAsia="標楷體" w:hAnsi="標楷體"/>
                <w:b/>
              </w:rPr>
            </w:pPr>
            <w:r w:rsidRPr="002E07AE">
              <w:rPr>
                <w:rFonts w:ascii="標楷體" w:eastAsia="標楷體" w:hAnsi="標楷體"/>
                <w:b/>
              </w:rPr>
              <w:t>名稱</w:t>
            </w:r>
          </w:p>
        </w:tc>
        <w:tc>
          <w:tcPr>
            <w:tcW w:w="1678" w:type="dxa"/>
            <w:tcBorders>
              <w:top w:val="single" w:sz="12" w:space="0" w:color="auto"/>
              <w:left w:val="single" w:sz="2" w:space="0" w:color="auto"/>
              <w:bottom w:val="single" w:sz="12" w:space="0" w:color="auto"/>
              <w:right w:val="single" w:sz="2" w:space="0" w:color="auto"/>
            </w:tcBorders>
            <w:shd w:val="clear" w:color="auto" w:fill="auto"/>
            <w:vAlign w:val="center"/>
          </w:tcPr>
          <w:p w:rsidR="00CF34BF" w:rsidRPr="002E07AE" w:rsidRDefault="00CF34BF" w:rsidP="00CF34BF">
            <w:pPr>
              <w:snapToGrid w:val="0"/>
              <w:ind w:leftChars="20" w:left="48" w:rightChars="20" w:right="48"/>
              <w:jc w:val="distribute"/>
              <w:rPr>
                <w:rFonts w:ascii="標楷體" w:eastAsia="標楷體" w:hAnsi="標楷體"/>
                <w:b/>
              </w:rPr>
            </w:pPr>
            <w:r w:rsidRPr="002E07AE">
              <w:rPr>
                <w:rFonts w:ascii="標楷體" w:eastAsia="標楷體" w:hAnsi="標楷體"/>
                <w:b/>
              </w:rPr>
              <w:t>兼任</w:t>
            </w:r>
          </w:p>
          <w:p w:rsidR="00CF34BF" w:rsidRPr="002E07AE" w:rsidRDefault="00CF34BF" w:rsidP="00CF34BF">
            <w:pPr>
              <w:snapToGrid w:val="0"/>
              <w:ind w:leftChars="20" w:left="48" w:rightChars="20" w:right="48"/>
              <w:jc w:val="distribute"/>
              <w:rPr>
                <w:rFonts w:ascii="標楷體" w:eastAsia="標楷體" w:hAnsi="標楷體"/>
                <w:b/>
              </w:rPr>
            </w:pPr>
            <w:r w:rsidRPr="002E07AE">
              <w:rPr>
                <w:rFonts w:ascii="標楷體" w:eastAsia="標楷體" w:hAnsi="標楷體"/>
                <w:b/>
              </w:rPr>
              <w:t>職務</w:t>
            </w:r>
          </w:p>
        </w:tc>
        <w:tc>
          <w:tcPr>
            <w:tcW w:w="1677" w:type="dxa"/>
            <w:tcBorders>
              <w:top w:val="single" w:sz="12" w:space="0" w:color="auto"/>
              <w:left w:val="single" w:sz="2" w:space="0" w:color="auto"/>
              <w:bottom w:val="single" w:sz="12" w:space="0" w:color="auto"/>
              <w:right w:val="single" w:sz="2" w:space="0" w:color="auto"/>
            </w:tcBorders>
            <w:shd w:val="clear" w:color="auto" w:fill="auto"/>
            <w:vAlign w:val="center"/>
          </w:tcPr>
          <w:p w:rsidR="00CF34BF" w:rsidRPr="002E07AE" w:rsidRDefault="00CF34BF" w:rsidP="00CF34BF">
            <w:pPr>
              <w:snapToGrid w:val="0"/>
              <w:ind w:leftChars="20" w:left="48" w:rightChars="20" w:right="48"/>
              <w:jc w:val="distribute"/>
              <w:rPr>
                <w:rFonts w:ascii="標楷體" w:eastAsia="標楷體" w:hAnsi="標楷體"/>
                <w:b/>
              </w:rPr>
            </w:pPr>
            <w:r w:rsidRPr="002E07AE">
              <w:rPr>
                <w:rFonts w:ascii="標楷體" w:eastAsia="標楷體" w:hAnsi="標楷體"/>
                <w:b/>
              </w:rPr>
              <w:t>核准兼職期間</w:t>
            </w:r>
          </w:p>
          <w:p w:rsidR="00CF34BF" w:rsidRPr="002E07AE" w:rsidRDefault="00CF34BF" w:rsidP="00CF34BF">
            <w:pPr>
              <w:snapToGrid w:val="0"/>
              <w:ind w:leftChars="20" w:left="48" w:rightChars="20" w:right="48"/>
              <w:jc w:val="distribute"/>
              <w:rPr>
                <w:rFonts w:ascii="標楷體" w:eastAsia="標楷體" w:hAnsi="標楷體"/>
                <w:b/>
                <w:sz w:val="20"/>
                <w:szCs w:val="20"/>
              </w:rPr>
            </w:pPr>
            <w:r w:rsidRPr="002E07AE">
              <w:rPr>
                <w:rFonts w:ascii="標楷體" w:eastAsia="標楷體" w:hAnsi="標楷體"/>
                <w:b/>
                <w:sz w:val="18"/>
                <w:szCs w:val="20"/>
              </w:rPr>
              <w:t>（年/月/日~年/月/日）</w:t>
            </w:r>
          </w:p>
        </w:tc>
        <w:tc>
          <w:tcPr>
            <w:tcW w:w="1678" w:type="dxa"/>
            <w:tcBorders>
              <w:top w:val="single" w:sz="12" w:space="0" w:color="auto"/>
              <w:left w:val="single" w:sz="2" w:space="0" w:color="auto"/>
              <w:bottom w:val="single" w:sz="12" w:space="0" w:color="auto"/>
              <w:right w:val="single" w:sz="2" w:space="0" w:color="auto"/>
            </w:tcBorders>
            <w:shd w:val="clear" w:color="auto" w:fill="auto"/>
            <w:vAlign w:val="center"/>
          </w:tcPr>
          <w:p w:rsidR="00CF34BF" w:rsidRPr="002E07AE" w:rsidRDefault="00CF34BF" w:rsidP="00CF34BF">
            <w:pPr>
              <w:snapToGrid w:val="0"/>
              <w:ind w:leftChars="20" w:left="48" w:rightChars="20" w:right="48"/>
              <w:jc w:val="distribute"/>
              <w:rPr>
                <w:rFonts w:ascii="標楷體" w:eastAsia="標楷體" w:hAnsi="標楷體"/>
                <w:b/>
              </w:rPr>
            </w:pPr>
            <w:r w:rsidRPr="002E07AE">
              <w:rPr>
                <w:rFonts w:ascii="標楷體" w:eastAsia="標楷體" w:hAnsi="標楷體"/>
                <w:b/>
              </w:rPr>
              <w:t>每週兼</w:t>
            </w:r>
          </w:p>
          <w:p w:rsidR="00CF34BF" w:rsidRPr="002E07AE" w:rsidRDefault="00CF34BF" w:rsidP="00CF34BF">
            <w:pPr>
              <w:snapToGrid w:val="0"/>
              <w:ind w:leftChars="20" w:left="48" w:rightChars="20" w:right="48"/>
              <w:jc w:val="distribute"/>
              <w:rPr>
                <w:rFonts w:ascii="標楷體" w:eastAsia="標楷體" w:hAnsi="標楷體"/>
                <w:b/>
              </w:rPr>
            </w:pPr>
            <w:r w:rsidRPr="002E07AE">
              <w:rPr>
                <w:rFonts w:ascii="標楷體" w:eastAsia="標楷體" w:hAnsi="標楷體"/>
                <w:b/>
              </w:rPr>
              <w:t>職時數</w:t>
            </w:r>
          </w:p>
        </w:tc>
        <w:tc>
          <w:tcPr>
            <w:tcW w:w="1677" w:type="dxa"/>
            <w:tcBorders>
              <w:top w:val="single" w:sz="12" w:space="0" w:color="auto"/>
              <w:left w:val="single" w:sz="2" w:space="0" w:color="auto"/>
              <w:bottom w:val="single" w:sz="12" w:space="0" w:color="auto"/>
              <w:right w:val="single" w:sz="4" w:space="0" w:color="auto"/>
            </w:tcBorders>
            <w:shd w:val="clear" w:color="auto" w:fill="auto"/>
            <w:vAlign w:val="center"/>
          </w:tcPr>
          <w:p w:rsidR="00CF34BF" w:rsidRPr="002E07AE" w:rsidRDefault="00CF34BF" w:rsidP="00CF34BF">
            <w:pPr>
              <w:snapToGrid w:val="0"/>
              <w:ind w:leftChars="20" w:left="48" w:rightChars="20" w:right="48"/>
              <w:jc w:val="distribute"/>
              <w:rPr>
                <w:rFonts w:ascii="標楷體" w:eastAsia="標楷體" w:hAnsi="標楷體"/>
                <w:b/>
              </w:rPr>
            </w:pPr>
            <w:r w:rsidRPr="002E07AE">
              <w:rPr>
                <w:rFonts w:ascii="標楷體" w:eastAsia="標楷體" w:hAnsi="標楷體"/>
                <w:b/>
              </w:rPr>
              <w:t>兼職費</w:t>
            </w:r>
          </w:p>
        </w:tc>
        <w:tc>
          <w:tcPr>
            <w:tcW w:w="1678" w:type="dxa"/>
            <w:tcBorders>
              <w:top w:val="single" w:sz="12" w:space="0" w:color="auto"/>
              <w:left w:val="single" w:sz="4" w:space="0" w:color="auto"/>
              <w:bottom w:val="single" w:sz="12" w:space="0" w:color="auto"/>
              <w:right w:val="thinThickSmallGap" w:sz="18" w:space="0" w:color="auto"/>
            </w:tcBorders>
            <w:shd w:val="clear" w:color="auto" w:fill="auto"/>
            <w:vAlign w:val="center"/>
          </w:tcPr>
          <w:p w:rsidR="00CF34BF" w:rsidRPr="002E07AE" w:rsidRDefault="00CF34BF" w:rsidP="00CF34BF">
            <w:pPr>
              <w:snapToGrid w:val="0"/>
              <w:ind w:leftChars="20" w:left="48" w:rightChars="20" w:right="48"/>
              <w:jc w:val="distribute"/>
              <w:rPr>
                <w:rFonts w:ascii="標楷體" w:eastAsia="標楷體" w:hAnsi="標楷體"/>
                <w:b/>
              </w:rPr>
            </w:pPr>
            <w:r w:rsidRPr="002E07AE">
              <w:rPr>
                <w:rFonts w:ascii="標楷體" w:eastAsia="標楷體" w:hAnsi="標楷體"/>
                <w:b/>
              </w:rPr>
              <w:t>備註</w:t>
            </w:r>
          </w:p>
        </w:tc>
      </w:tr>
      <w:tr w:rsidR="00CF34BF" w:rsidRPr="00CF1BD1" w:rsidTr="00CC0F28">
        <w:trPr>
          <w:trHeight w:val="689"/>
        </w:trPr>
        <w:tc>
          <w:tcPr>
            <w:tcW w:w="1677" w:type="dxa"/>
            <w:tcBorders>
              <w:left w:val="thinThickSmallGap" w:sz="18" w:space="0" w:color="auto"/>
              <w:bottom w:val="single" w:sz="12" w:space="0" w:color="auto"/>
            </w:tcBorders>
            <w:vAlign w:val="center"/>
          </w:tcPr>
          <w:p w:rsidR="00CF34BF" w:rsidRPr="00CF1BD1" w:rsidRDefault="00CF34BF" w:rsidP="00CF34BF">
            <w:pPr>
              <w:spacing w:line="0" w:lineRule="atLeast"/>
              <w:jc w:val="center"/>
              <w:rPr>
                <w:rFonts w:ascii="標楷體" w:eastAsia="標楷體" w:hAnsi="標楷體"/>
              </w:rPr>
            </w:pPr>
          </w:p>
        </w:tc>
        <w:tc>
          <w:tcPr>
            <w:tcW w:w="1678" w:type="dxa"/>
            <w:tcBorders>
              <w:bottom w:val="single" w:sz="12" w:space="0" w:color="auto"/>
            </w:tcBorders>
            <w:vAlign w:val="center"/>
          </w:tcPr>
          <w:p w:rsidR="00CF34BF" w:rsidRPr="00CF1BD1" w:rsidRDefault="00CF34BF" w:rsidP="00CF34BF">
            <w:pPr>
              <w:spacing w:line="0" w:lineRule="atLeast"/>
              <w:jc w:val="center"/>
              <w:rPr>
                <w:rFonts w:ascii="標楷體" w:eastAsia="標楷體" w:hAnsi="標楷體"/>
              </w:rPr>
            </w:pPr>
          </w:p>
        </w:tc>
        <w:tc>
          <w:tcPr>
            <w:tcW w:w="1677" w:type="dxa"/>
            <w:tcBorders>
              <w:bottom w:val="single" w:sz="12" w:space="0" w:color="auto"/>
            </w:tcBorders>
            <w:vAlign w:val="center"/>
          </w:tcPr>
          <w:p w:rsidR="00CF34BF" w:rsidRPr="00CF1BD1" w:rsidRDefault="00CF34BF" w:rsidP="00CF34BF">
            <w:pPr>
              <w:spacing w:line="0" w:lineRule="atLeast"/>
              <w:jc w:val="center"/>
              <w:rPr>
                <w:rFonts w:ascii="標楷體" w:eastAsia="標楷體" w:hAnsi="標楷體"/>
              </w:rPr>
            </w:pPr>
          </w:p>
        </w:tc>
        <w:tc>
          <w:tcPr>
            <w:tcW w:w="1678" w:type="dxa"/>
            <w:tcBorders>
              <w:top w:val="single" w:sz="12" w:space="0" w:color="auto"/>
              <w:left w:val="single" w:sz="2" w:space="0" w:color="auto"/>
              <w:bottom w:val="single" w:sz="12" w:space="0" w:color="auto"/>
              <w:right w:val="single" w:sz="2" w:space="0" w:color="auto"/>
            </w:tcBorders>
            <w:shd w:val="clear" w:color="auto" w:fill="auto"/>
            <w:vAlign w:val="center"/>
          </w:tcPr>
          <w:p w:rsidR="00CF34BF" w:rsidRPr="002E07AE" w:rsidRDefault="00CF34BF" w:rsidP="00CF34BF">
            <w:pPr>
              <w:spacing w:line="0" w:lineRule="atLeast"/>
              <w:jc w:val="right"/>
              <w:rPr>
                <w:rFonts w:ascii="標楷體" w:eastAsia="標楷體" w:hAnsi="標楷體"/>
                <w:sz w:val="22"/>
                <w:szCs w:val="22"/>
              </w:rPr>
            </w:pPr>
            <w:r w:rsidRPr="002E07AE">
              <w:rPr>
                <w:rFonts w:ascii="標楷體" w:eastAsia="標楷體" w:hAnsi="標楷體"/>
                <w:sz w:val="22"/>
                <w:szCs w:val="22"/>
                <w:u w:val="single"/>
              </w:rPr>
              <w:t xml:space="preserve">  </w:t>
            </w:r>
            <w:r w:rsidRPr="002E07AE">
              <w:rPr>
                <w:rFonts w:ascii="標楷體" w:eastAsia="標楷體" w:hAnsi="標楷體"/>
                <w:sz w:val="22"/>
                <w:szCs w:val="22"/>
              </w:rPr>
              <w:t>小時/週</w:t>
            </w:r>
          </w:p>
        </w:tc>
        <w:tc>
          <w:tcPr>
            <w:tcW w:w="1677" w:type="dxa"/>
            <w:tcBorders>
              <w:top w:val="single" w:sz="12" w:space="0" w:color="auto"/>
              <w:left w:val="single" w:sz="2" w:space="0" w:color="auto"/>
              <w:bottom w:val="single" w:sz="12" w:space="0" w:color="auto"/>
              <w:right w:val="single" w:sz="4" w:space="0" w:color="auto"/>
            </w:tcBorders>
            <w:shd w:val="clear" w:color="auto" w:fill="auto"/>
            <w:vAlign w:val="center"/>
          </w:tcPr>
          <w:p w:rsidR="00CF34BF" w:rsidRPr="002E07AE" w:rsidRDefault="00CF34BF" w:rsidP="00CF34BF">
            <w:pPr>
              <w:widowControl/>
              <w:spacing w:line="0" w:lineRule="atLeast"/>
              <w:jc w:val="both"/>
              <w:rPr>
                <w:rFonts w:ascii="標楷體" w:eastAsia="標楷體" w:hAnsi="標楷體"/>
                <w:sz w:val="22"/>
                <w:szCs w:val="22"/>
              </w:rPr>
            </w:pPr>
            <w:r w:rsidRPr="002E07AE">
              <w:rPr>
                <w:rFonts w:ascii="標楷體" w:eastAsia="標楷體" w:hAnsi="標楷體"/>
                <w:sz w:val="22"/>
                <w:szCs w:val="22"/>
              </w:rPr>
              <w:t>□無</w:t>
            </w:r>
          </w:p>
          <w:p w:rsidR="00CF34BF" w:rsidRPr="002E07AE" w:rsidRDefault="00CF34BF" w:rsidP="00CF34BF">
            <w:pPr>
              <w:spacing w:line="0" w:lineRule="atLeast"/>
              <w:ind w:rightChars="-45" w:right="-108"/>
              <w:rPr>
                <w:rFonts w:ascii="標楷體" w:eastAsia="標楷體" w:hAnsi="標楷體"/>
                <w:sz w:val="22"/>
                <w:szCs w:val="22"/>
              </w:rPr>
            </w:pPr>
            <w:r w:rsidRPr="002E07AE">
              <w:rPr>
                <w:rFonts w:ascii="標楷體" w:eastAsia="標楷體" w:hAnsi="標楷體"/>
                <w:sz w:val="22"/>
                <w:szCs w:val="22"/>
              </w:rPr>
              <w:t>□有</w:t>
            </w:r>
          </w:p>
          <w:p w:rsidR="00CF34BF" w:rsidRPr="002E07AE" w:rsidRDefault="00CF34BF" w:rsidP="00CF34BF">
            <w:pPr>
              <w:spacing w:line="0" w:lineRule="atLeast"/>
              <w:ind w:rightChars="-45" w:right="-108"/>
              <w:rPr>
                <w:rFonts w:ascii="標楷體" w:eastAsia="標楷體" w:hAnsi="標楷體"/>
                <w:sz w:val="22"/>
                <w:szCs w:val="22"/>
              </w:rPr>
            </w:pPr>
            <w:r w:rsidRPr="002E07AE">
              <w:rPr>
                <w:rFonts w:ascii="標楷體" w:eastAsia="標楷體" w:hAnsi="標楷體"/>
                <w:sz w:val="22"/>
                <w:szCs w:val="22"/>
              </w:rPr>
              <w:t xml:space="preserve">  每月</w:t>
            </w:r>
            <w:r w:rsidRPr="002E07AE">
              <w:rPr>
                <w:rFonts w:ascii="標楷體" w:eastAsia="標楷體" w:hAnsi="標楷體"/>
                <w:sz w:val="22"/>
                <w:szCs w:val="22"/>
                <w:u w:val="single"/>
              </w:rPr>
              <w:t xml:space="preserve">       </w:t>
            </w:r>
            <w:r w:rsidRPr="002E07AE">
              <w:rPr>
                <w:rFonts w:ascii="標楷體" w:eastAsia="標楷體" w:hAnsi="標楷體"/>
                <w:sz w:val="22"/>
                <w:szCs w:val="22"/>
              </w:rPr>
              <w:t>元</w:t>
            </w:r>
          </w:p>
        </w:tc>
        <w:tc>
          <w:tcPr>
            <w:tcW w:w="1678" w:type="dxa"/>
            <w:tcBorders>
              <w:bottom w:val="single" w:sz="12" w:space="0" w:color="auto"/>
              <w:right w:val="thinThickSmallGap" w:sz="18" w:space="0" w:color="auto"/>
            </w:tcBorders>
            <w:vAlign w:val="center"/>
          </w:tcPr>
          <w:p w:rsidR="00CF34BF" w:rsidRPr="00CF1BD1" w:rsidRDefault="00CF34BF" w:rsidP="00CF34BF">
            <w:pPr>
              <w:spacing w:line="0" w:lineRule="atLeast"/>
              <w:jc w:val="center"/>
              <w:rPr>
                <w:rFonts w:ascii="標楷體" w:eastAsia="標楷體" w:hAnsi="標楷體"/>
              </w:rPr>
            </w:pPr>
          </w:p>
        </w:tc>
      </w:tr>
      <w:tr w:rsidR="00CF34BF" w:rsidRPr="00CF1BD1" w:rsidTr="00CC0F28">
        <w:trPr>
          <w:trHeight w:val="615"/>
        </w:trPr>
        <w:tc>
          <w:tcPr>
            <w:tcW w:w="10065" w:type="dxa"/>
            <w:gridSpan w:val="6"/>
            <w:tcBorders>
              <w:top w:val="single" w:sz="12" w:space="0" w:color="auto"/>
              <w:left w:val="thinThickSmallGap" w:sz="18" w:space="0" w:color="auto"/>
              <w:bottom w:val="single" w:sz="12" w:space="0" w:color="auto"/>
              <w:right w:val="thinThickSmallGap" w:sz="18" w:space="0" w:color="auto"/>
            </w:tcBorders>
            <w:shd w:val="clear" w:color="auto" w:fill="D9D9D9" w:themeFill="background1" w:themeFillShade="D9"/>
            <w:vAlign w:val="center"/>
          </w:tcPr>
          <w:p w:rsidR="00CF34BF" w:rsidRPr="00CF34BF" w:rsidRDefault="004D4D7D" w:rsidP="00CC0F28">
            <w:pPr>
              <w:spacing w:line="0" w:lineRule="atLeast"/>
              <w:jc w:val="center"/>
              <w:rPr>
                <w:rFonts w:ascii="標楷體" w:eastAsia="標楷體" w:hAnsi="標楷體"/>
                <w:color w:val="FF0000"/>
                <w:sz w:val="32"/>
              </w:rPr>
            </w:pPr>
            <w:r>
              <w:rPr>
                <w:rFonts w:ascii="標楷體" w:eastAsia="標楷體" w:hAnsi="標楷體" w:hint="eastAsia"/>
                <w:b/>
                <w:sz w:val="28"/>
                <w:szCs w:val="22"/>
              </w:rPr>
              <w:t>年</w:t>
            </w:r>
            <w:r w:rsidR="00CC0F28">
              <w:rPr>
                <w:rFonts w:ascii="標楷體" w:eastAsia="標楷體" w:hAnsi="標楷體" w:hint="eastAsia"/>
                <w:b/>
                <w:sz w:val="28"/>
                <w:szCs w:val="22"/>
              </w:rPr>
              <w:t xml:space="preserve">　</w:t>
            </w:r>
            <w:r>
              <w:rPr>
                <w:rFonts w:ascii="標楷體" w:eastAsia="標楷體" w:hAnsi="標楷體" w:hint="eastAsia"/>
                <w:b/>
                <w:sz w:val="28"/>
                <w:szCs w:val="22"/>
              </w:rPr>
              <w:t>度</w:t>
            </w:r>
            <w:r w:rsidR="00CC0F28">
              <w:rPr>
                <w:rFonts w:ascii="標楷體" w:eastAsia="標楷體" w:hAnsi="標楷體" w:hint="eastAsia"/>
                <w:b/>
                <w:sz w:val="28"/>
                <w:szCs w:val="22"/>
              </w:rPr>
              <w:t xml:space="preserve">　</w:t>
            </w:r>
            <w:r>
              <w:rPr>
                <w:rFonts w:ascii="標楷體" w:eastAsia="標楷體" w:hAnsi="標楷體" w:hint="eastAsia"/>
                <w:b/>
                <w:sz w:val="28"/>
                <w:szCs w:val="22"/>
              </w:rPr>
              <w:t>揭</w:t>
            </w:r>
            <w:r w:rsidR="00CC0F28">
              <w:rPr>
                <w:rFonts w:ascii="標楷體" w:eastAsia="標楷體" w:hAnsi="標楷體" w:hint="eastAsia"/>
                <w:b/>
                <w:sz w:val="28"/>
                <w:szCs w:val="22"/>
              </w:rPr>
              <w:t xml:space="preserve">　</w:t>
            </w:r>
            <w:r>
              <w:rPr>
                <w:rFonts w:ascii="標楷體" w:eastAsia="標楷體" w:hAnsi="標楷體" w:hint="eastAsia"/>
                <w:b/>
                <w:sz w:val="28"/>
                <w:szCs w:val="22"/>
              </w:rPr>
              <w:t>露</w:t>
            </w:r>
            <w:r w:rsidR="00CC0F28">
              <w:rPr>
                <w:rFonts w:ascii="標楷體" w:eastAsia="標楷體" w:hAnsi="標楷體" w:hint="eastAsia"/>
                <w:b/>
                <w:sz w:val="28"/>
                <w:szCs w:val="22"/>
              </w:rPr>
              <w:t xml:space="preserve">　情　形</w:t>
            </w:r>
          </w:p>
        </w:tc>
      </w:tr>
      <w:tr w:rsidR="00A06A89" w:rsidRPr="00CF1BD1" w:rsidTr="00A06A89">
        <w:tc>
          <w:tcPr>
            <w:tcW w:w="10065" w:type="dxa"/>
            <w:gridSpan w:val="6"/>
            <w:tcBorders>
              <w:top w:val="single" w:sz="12" w:space="0" w:color="auto"/>
              <w:left w:val="thinThickSmallGap" w:sz="18" w:space="0" w:color="auto"/>
              <w:bottom w:val="double" w:sz="4" w:space="0" w:color="auto"/>
              <w:right w:val="thinThickSmallGap" w:sz="18" w:space="0" w:color="auto"/>
            </w:tcBorders>
            <w:shd w:val="clear" w:color="auto" w:fill="FFFFFF" w:themeFill="background1"/>
            <w:vAlign w:val="center"/>
          </w:tcPr>
          <w:p w:rsidR="004D4D7D" w:rsidRDefault="004D4D7D" w:rsidP="00AE7682">
            <w:pPr>
              <w:tabs>
                <w:tab w:val="left" w:pos="5076"/>
              </w:tabs>
              <w:spacing w:beforeLines="50" w:before="180" w:line="360" w:lineRule="exact"/>
              <w:rPr>
                <w:rFonts w:ascii="標楷體" w:eastAsia="標楷體" w:hAnsi="標楷體"/>
              </w:rPr>
            </w:pPr>
            <w:r>
              <w:rPr>
                <w:rFonts w:ascii="標楷體" w:eastAsia="標楷體" w:hAnsi="標楷體" w:hint="eastAsia"/>
                <w:b/>
                <w:sz w:val="28"/>
                <w:szCs w:val="22"/>
              </w:rPr>
              <w:t>一、</w:t>
            </w:r>
            <w:r>
              <w:rPr>
                <w:rFonts w:ascii="標楷體" w:eastAsia="標楷體" w:hAnsi="標楷體"/>
                <w:b/>
                <w:sz w:val="28"/>
                <w:szCs w:val="22"/>
              </w:rPr>
              <w:t>請自我檢視下列情事《</w:t>
            </w:r>
            <w:r w:rsidRPr="002E07AE">
              <w:rPr>
                <w:rFonts w:ascii="標楷體" w:eastAsia="標楷體" w:hAnsi="標楷體"/>
                <w:b/>
                <w:sz w:val="28"/>
                <w:szCs w:val="22"/>
              </w:rPr>
              <w:t>勾選並填寫》</w:t>
            </w:r>
            <w:r>
              <w:rPr>
                <w:rFonts w:ascii="標楷體" w:eastAsia="標楷體" w:hAnsi="標楷體" w:hint="eastAsia"/>
                <w:b/>
                <w:sz w:val="28"/>
                <w:szCs w:val="22"/>
              </w:rPr>
              <w:t>：</w:t>
            </w:r>
          </w:p>
          <w:p w:rsidR="00A06A89" w:rsidRPr="00CF1BD1" w:rsidRDefault="004D4D7D" w:rsidP="004D4D7D">
            <w:pPr>
              <w:tabs>
                <w:tab w:val="left" w:pos="5076"/>
              </w:tabs>
              <w:spacing w:line="360" w:lineRule="exact"/>
              <w:ind w:left="360"/>
              <w:rPr>
                <w:rFonts w:ascii="標楷體" w:eastAsia="標楷體" w:hAnsi="標楷體"/>
              </w:rPr>
            </w:pPr>
            <w:r>
              <w:rPr>
                <w:rFonts w:ascii="標楷體" w:eastAsia="標楷體" w:hAnsi="標楷體" w:hint="eastAsia"/>
              </w:rPr>
              <w:t>(一)</w:t>
            </w:r>
            <w:r w:rsidR="00A06A89" w:rsidRPr="00CF1BD1">
              <w:rPr>
                <w:rFonts w:ascii="標楷體" w:eastAsia="標楷體" w:hAnsi="標楷體" w:hint="eastAsia"/>
              </w:rPr>
              <w:t>與本職工作性質不相容。                                  □是          □否</w:t>
            </w:r>
          </w:p>
          <w:p w:rsidR="00A06A89" w:rsidRPr="00CF1BD1" w:rsidRDefault="004D4D7D" w:rsidP="004D4D7D">
            <w:pPr>
              <w:tabs>
                <w:tab w:val="left" w:pos="5076"/>
              </w:tabs>
              <w:spacing w:line="360" w:lineRule="exact"/>
              <w:ind w:left="365"/>
              <w:rPr>
                <w:rFonts w:ascii="標楷體" w:eastAsia="標楷體" w:hAnsi="標楷體"/>
              </w:rPr>
            </w:pPr>
            <w:r>
              <w:rPr>
                <w:rFonts w:ascii="標楷體" w:eastAsia="標楷體" w:hAnsi="標楷體" w:hint="eastAsia"/>
              </w:rPr>
              <w:t>(二)</w:t>
            </w:r>
            <w:r w:rsidR="00A06A89" w:rsidRPr="00CF1BD1">
              <w:rPr>
                <w:rFonts w:ascii="標楷體" w:eastAsia="標楷體" w:hAnsi="標楷體" w:hint="eastAsia"/>
                <w:spacing w:val="-4"/>
              </w:rPr>
              <w:t xml:space="preserve">對本職工作有不良影響之虞。                                 </w:t>
            </w:r>
            <w:r w:rsidR="00A06A89" w:rsidRPr="00CF1BD1">
              <w:rPr>
                <w:rFonts w:ascii="標楷體" w:eastAsia="標楷體" w:hAnsi="標楷體" w:hint="eastAsia"/>
              </w:rPr>
              <w:t>□是          □否</w:t>
            </w:r>
          </w:p>
          <w:p w:rsidR="00A06A89" w:rsidRPr="00CF1BD1" w:rsidRDefault="004D4D7D" w:rsidP="004D4D7D">
            <w:pPr>
              <w:tabs>
                <w:tab w:val="left" w:pos="5076"/>
              </w:tabs>
              <w:spacing w:line="360" w:lineRule="exact"/>
              <w:rPr>
                <w:rFonts w:ascii="標楷體" w:eastAsia="標楷體" w:hAnsi="標楷體"/>
              </w:rPr>
            </w:pPr>
            <w:r>
              <w:rPr>
                <w:rFonts w:ascii="標楷體" w:eastAsia="標楷體" w:hAnsi="標楷體" w:hint="eastAsia"/>
              </w:rPr>
              <w:t xml:space="preserve">   (三)</w:t>
            </w:r>
            <w:r w:rsidR="00A06A89" w:rsidRPr="00CF1BD1">
              <w:rPr>
                <w:rFonts w:ascii="標楷體" w:eastAsia="標楷體" w:hAnsi="標楷體" w:hint="eastAsia"/>
              </w:rPr>
              <w:t>有損本院形象之虞。                                      □是          □否</w:t>
            </w:r>
          </w:p>
          <w:p w:rsidR="00A06A89" w:rsidRPr="00CF1BD1" w:rsidRDefault="004D4D7D" w:rsidP="004D4D7D">
            <w:pPr>
              <w:tabs>
                <w:tab w:val="left" w:pos="5076"/>
              </w:tabs>
              <w:spacing w:line="360" w:lineRule="exact"/>
              <w:ind w:left="360"/>
              <w:rPr>
                <w:rFonts w:ascii="標楷體" w:eastAsia="標楷體" w:hAnsi="標楷體"/>
              </w:rPr>
            </w:pPr>
            <w:r>
              <w:rPr>
                <w:rFonts w:ascii="標楷體" w:eastAsia="標楷體" w:hAnsi="標楷體" w:hint="eastAsia"/>
              </w:rPr>
              <w:t>(四)</w:t>
            </w:r>
            <w:r w:rsidR="00A06A89" w:rsidRPr="00CF1BD1">
              <w:rPr>
                <w:rFonts w:ascii="標楷體" w:eastAsia="標楷體" w:hAnsi="標楷體" w:hint="eastAsia"/>
              </w:rPr>
              <w:t>有洩漏公務機密之虞。                                    □是          □否</w:t>
            </w:r>
          </w:p>
          <w:p w:rsidR="00A06A89" w:rsidRPr="00CF1BD1" w:rsidRDefault="004D4D7D" w:rsidP="004D4D7D">
            <w:pPr>
              <w:tabs>
                <w:tab w:val="left" w:pos="5076"/>
              </w:tabs>
              <w:spacing w:line="360" w:lineRule="exact"/>
              <w:ind w:left="648" w:hangingChars="270" w:hanging="648"/>
              <w:rPr>
                <w:rFonts w:ascii="標楷體" w:eastAsia="標楷體" w:hAnsi="標楷體"/>
              </w:rPr>
            </w:pPr>
            <w:r>
              <w:rPr>
                <w:rFonts w:ascii="標楷體" w:eastAsia="標楷體" w:hAnsi="標楷體" w:hint="eastAsia"/>
              </w:rPr>
              <w:t xml:space="preserve">   (五)</w:t>
            </w:r>
            <w:r w:rsidR="00A06A89" w:rsidRPr="00CF1BD1">
              <w:rPr>
                <w:rFonts w:ascii="標楷體" w:eastAsia="標楷體" w:hAnsi="標楷體" w:hint="eastAsia"/>
              </w:rPr>
              <w:t>有營私舞弊之虞。                                        □是          □否</w:t>
            </w:r>
          </w:p>
          <w:p w:rsidR="00A06A89" w:rsidRPr="00CF1BD1" w:rsidRDefault="004D4D7D" w:rsidP="004D4D7D">
            <w:pPr>
              <w:tabs>
                <w:tab w:val="left" w:pos="5076"/>
              </w:tabs>
              <w:spacing w:line="360" w:lineRule="exact"/>
              <w:rPr>
                <w:rFonts w:ascii="標楷體" w:eastAsia="標楷體" w:hAnsi="標楷體"/>
              </w:rPr>
            </w:pPr>
            <w:r>
              <w:rPr>
                <w:rFonts w:ascii="標楷體" w:eastAsia="標楷體" w:hAnsi="標楷體" w:hint="eastAsia"/>
              </w:rPr>
              <w:t xml:space="preserve">   (六)</w:t>
            </w:r>
            <w:r w:rsidR="00A06A89" w:rsidRPr="00CF1BD1">
              <w:rPr>
                <w:rFonts w:ascii="標楷體" w:eastAsia="標楷體" w:hAnsi="標楷體" w:hint="eastAsia"/>
              </w:rPr>
              <w:t>有職務上不當利益輸送之虞。                              □是          □否</w:t>
            </w:r>
          </w:p>
          <w:p w:rsidR="00A06A89" w:rsidRPr="00CF1BD1" w:rsidRDefault="004D4D7D" w:rsidP="004D4D7D">
            <w:pPr>
              <w:tabs>
                <w:tab w:val="left" w:pos="5076"/>
              </w:tabs>
              <w:spacing w:line="360" w:lineRule="exact"/>
              <w:rPr>
                <w:rFonts w:ascii="標楷體" w:eastAsia="標楷體" w:hAnsi="標楷體"/>
              </w:rPr>
            </w:pPr>
            <w:r>
              <w:rPr>
                <w:rFonts w:ascii="標楷體" w:eastAsia="標楷體" w:hAnsi="標楷體" w:hint="eastAsia"/>
              </w:rPr>
              <w:t xml:space="preserve">   (七)</w:t>
            </w:r>
            <w:r w:rsidR="00A06A89" w:rsidRPr="00CF1BD1">
              <w:rPr>
                <w:rFonts w:ascii="標楷體" w:eastAsia="標楷體" w:hAnsi="標楷體" w:hint="eastAsia"/>
              </w:rPr>
              <w:t>有支用公款或不當利用本院公物之虞。                      □是          □否</w:t>
            </w:r>
          </w:p>
          <w:p w:rsidR="00A06A89" w:rsidRPr="00CF1BD1" w:rsidRDefault="004D4D7D" w:rsidP="004D4D7D">
            <w:pPr>
              <w:tabs>
                <w:tab w:val="left" w:pos="5076"/>
              </w:tabs>
              <w:spacing w:line="360" w:lineRule="exact"/>
              <w:ind w:leftChars="152" w:left="365"/>
              <w:rPr>
                <w:rFonts w:ascii="標楷體" w:eastAsia="標楷體" w:hAnsi="標楷體"/>
              </w:rPr>
            </w:pPr>
            <w:r>
              <w:rPr>
                <w:rFonts w:ascii="標楷體" w:eastAsia="標楷體" w:hAnsi="標楷體" w:hint="eastAsia"/>
              </w:rPr>
              <w:t>(八)</w:t>
            </w:r>
            <w:r w:rsidR="00A06A89" w:rsidRPr="00CF1BD1">
              <w:rPr>
                <w:rFonts w:ascii="標楷體" w:eastAsia="標楷體" w:hAnsi="標楷體" w:hint="eastAsia"/>
              </w:rPr>
              <w:t>有違反學術倫理之虞。                                    □是          □否</w:t>
            </w:r>
          </w:p>
          <w:p w:rsidR="00A06A89" w:rsidRPr="00CF1BD1" w:rsidRDefault="004D4D7D" w:rsidP="004D4D7D">
            <w:pPr>
              <w:tabs>
                <w:tab w:val="left" w:pos="5076"/>
              </w:tabs>
              <w:spacing w:line="360" w:lineRule="exact"/>
              <w:ind w:leftChars="152" w:left="365"/>
              <w:rPr>
                <w:rFonts w:ascii="標楷體" w:eastAsia="標楷體" w:hAnsi="標楷體"/>
              </w:rPr>
            </w:pPr>
            <w:r>
              <w:rPr>
                <w:rFonts w:ascii="標楷體" w:eastAsia="標楷體" w:hAnsi="標楷體" w:hint="eastAsia"/>
                <w:spacing w:val="-4"/>
              </w:rPr>
              <w:t>(九)</w:t>
            </w:r>
            <w:r w:rsidR="00A06A89" w:rsidRPr="00CF1BD1">
              <w:rPr>
                <w:rFonts w:ascii="標楷體" w:eastAsia="標楷體" w:hAnsi="標楷體" w:hint="eastAsia"/>
                <w:spacing w:val="-4"/>
              </w:rPr>
              <w:t xml:space="preserve">有危害人員安全或健康之虞。                                 </w:t>
            </w:r>
            <w:r w:rsidR="00A06A89" w:rsidRPr="00CF1BD1">
              <w:rPr>
                <w:rFonts w:ascii="標楷體" w:eastAsia="標楷體" w:hAnsi="標楷體" w:hint="eastAsia"/>
              </w:rPr>
              <w:t>□是          □否</w:t>
            </w:r>
          </w:p>
          <w:p w:rsidR="00A06A89" w:rsidRPr="00CF1BD1" w:rsidRDefault="004D4D7D" w:rsidP="004D4D7D">
            <w:pPr>
              <w:tabs>
                <w:tab w:val="left" w:pos="5076"/>
              </w:tabs>
              <w:spacing w:line="360" w:lineRule="exact"/>
              <w:ind w:leftChars="152" w:left="365"/>
              <w:rPr>
                <w:rFonts w:ascii="標楷體" w:eastAsia="標楷體" w:hAnsi="標楷體"/>
              </w:rPr>
            </w:pPr>
            <w:r>
              <w:rPr>
                <w:rFonts w:ascii="標楷體" w:eastAsia="標楷體" w:hAnsi="標楷體" w:hint="eastAsia"/>
                <w:spacing w:val="-4"/>
              </w:rPr>
              <w:t>(十)</w:t>
            </w:r>
            <w:r w:rsidR="00A06A89" w:rsidRPr="00CF1BD1">
              <w:rPr>
                <w:rFonts w:ascii="標楷體" w:eastAsia="標楷體" w:hAnsi="標楷體" w:hint="eastAsia"/>
                <w:spacing w:val="-4"/>
              </w:rPr>
              <w:t xml:space="preserve">違反倫理事項或學年度學術研究績效評核結果依本院相關規定    </w:t>
            </w:r>
            <w:r w:rsidR="00A06A89" w:rsidRPr="00CF1BD1">
              <w:rPr>
                <w:rFonts w:ascii="標楷體" w:eastAsia="標楷體" w:hAnsi="標楷體" w:hint="eastAsia"/>
              </w:rPr>
              <w:t>□是          □否</w:t>
            </w:r>
          </w:p>
          <w:p w:rsidR="00A06A89" w:rsidRDefault="00A06A89" w:rsidP="00A06A89">
            <w:pPr>
              <w:tabs>
                <w:tab w:val="left" w:pos="5076"/>
              </w:tabs>
              <w:spacing w:line="360" w:lineRule="exact"/>
              <w:ind w:left="840"/>
              <w:rPr>
                <w:rFonts w:ascii="標楷體" w:eastAsia="標楷體" w:hAnsi="標楷體"/>
                <w:spacing w:val="-4"/>
              </w:rPr>
            </w:pPr>
            <w:r w:rsidRPr="00CF1BD1">
              <w:rPr>
                <w:rFonts w:ascii="標楷體" w:eastAsia="標楷體" w:hAnsi="標楷體" w:hint="eastAsia"/>
                <w:spacing w:val="-4"/>
              </w:rPr>
              <w:t xml:space="preserve">應停止兼職。  </w:t>
            </w:r>
          </w:p>
          <w:p w:rsidR="004D4D7D" w:rsidRPr="00AE7682" w:rsidRDefault="00A06A89" w:rsidP="004D4D7D">
            <w:pPr>
              <w:tabs>
                <w:tab w:val="left" w:pos="5076"/>
              </w:tabs>
              <w:spacing w:line="360" w:lineRule="exact"/>
              <w:ind w:left="840"/>
              <w:rPr>
                <w:rFonts w:ascii="標楷體" w:eastAsia="標楷體" w:hAnsi="標楷體"/>
                <w:b/>
                <w:sz w:val="28"/>
                <w:szCs w:val="28"/>
              </w:rPr>
            </w:pPr>
            <w:r w:rsidRPr="00CF1BD1">
              <w:rPr>
                <w:rFonts w:ascii="標楷體" w:eastAsia="標楷體" w:hAnsi="標楷體" w:hint="eastAsia"/>
              </w:rPr>
              <w:t>以上如勾選</w:t>
            </w:r>
            <w:r w:rsidRPr="00CF1BD1">
              <w:rPr>
                <w:rFonts w:ascii="標楷體" w:eastAsia="標楷體" w:hAnsi="標楷體" w:hint="eastAsia"/>
                <w:b/>
              </w:rPr>
              <w:t>「是」</w:t>
            </w:r>
            <w:r w:rsidRPr="00CF1BD1">
              <w:rPr>
                <w:rFonts w:ascii="標楷體" w:eastAsia="標楷體" w:hAnsi="標楷體" w:hint="eastAsia"/>
              </w:rPr>
              <w:t>，請</w:t>
            </w:r>
            <w:r w:rsidRPr="00E0209C">
              <w:rPr>
                <w:rFonts w:ascii="標楷體" w:eastAsia="標楷體" w:hAnsi="標楷體" w:hint="eastAsia"/>
                <w:b/>
                <w:u w:val="single"/>
                <w:shd w:val="pct15" w:color="auto" w:fill="FFFFFF"/>
              </w:rPr>
              <w:t>說明</w:t>
            </w:r>
            <w:r w:rsidRPr="00CF1BD1">
              <w:rPr>
                <w:rFonts w:ascii="標楷體" w:eastAsia="標楷體" w:hAnsi="標楷體" w:hint="eastAsia"/>
              </w:rPr>
              <w:t>：</w:t>
            </w:r>
            <w:r w:rsidR="00AE7682">
              <w:rPr>
                <w:rFonts w:ascii="標楷體" w:eastAsia="標楷體" w:hAnsi="標楷體" w:hint="eastAsia"/>
                <w:b/>
                <w:sz w:val="28"/>
                <w:szCs w:val="28"/>
              </w:rPr>
              <w:t xml:space="preserve">　　　　　</w:t>
            </w:r>
            <w:r w:rsidR="00AE7682" w:rsidRPr="00AE7682">
              <w:rPr>
                <w:rFonts w:ascii="標楷體" w:eastAsia="標楷體" w:hAnsi="標楷體" w:hint="eastAsia"/>
                <w:b/>
                <w:sz w:val="28"/>
                <w:szCs w:val="28"/>
              </w:rPr>
              <w:t xml:space="preserve">　　</w:t>
            </w:r>
          </w:p>
          <w:p w:rsidR="004D4D7D" w:rsidRDefault="004D4D7D" w:rsidP="00AE7682">
            <w:pPr>
              <w:tabs>
                <w:tab w:val="left" w:pos="5076"/>
              </w:tabs>
              <w:spacing w:beforeLines="100" w:before="360" w:afterLines="50" w:after="180" w:line="360" w:lineRule="exact"/>
              <w:rPr>
                <w:rFonts w:ascii="標楷體" w:eastAsia="標楷體" w:hAnsi="標楷體"/>
                <w:b/>
                <w:sz w:val="28"/>
              </w:rPr>
            </w:pPr>
            <w:r w:rsidRPr="004D4D7D">
              <w:rPr>
                <w:rFonts w:ascii="標楷體" w:eastAsia="標楷體" w:hAnsi="標楷體" w:hint="eastAsia"/>
                <w:b/>
                <w:sz w:val="28"/>
                <w:szCs w:val="28"/>
              </w:rPr>
              <w:t>二、請</w:t>
            </w:r>
            <w:r w:rsidRPr="00A06A89">
              <w:rPr>
                <w:rFonts w:ascii="標楷體" w:eastAsia="標楷體" w:hAnsi="標楷體" w:hint="eastAsia"/>
                <w:b/>
                <w:sz w:val="28"/>
              </w:rPr>
              <w:t>敘明</w:t>
            </w:r>
            <w:r>
              <w:rPr>
                <w:rFonts w:ascii="標楷體" w:eastAsia="標楷體" w:hAnsi="標楷體" w:hint="eastAsia"/>
                <w:b/>
                <w:sz w:val="28"/>
              </w:rPr>
              <w:t>兼職案對本職工作影響情形與促進學術及產業之效益。</w:t>
            </w:r>
          </w:p>
          <w:p w:rsidR="004D4D7D" w:rsidRPr="00AE7682" w:rsidRDefault="00AE7682" w:rsidP="004D4D7D">
            <w:pPr>
              <w:tabs>
                <w:tab w:val="left" w:pos="5076"/>
              </w:tabs>
              <w:spacing w:beforeLines="50" w:before="180" w:afterLines="50" w:after="180" w:line="360" w:lineRule="exact"/>
              <w:rPr>
                <w:rFonts w:ascii="標楷體" w:eastAsia="標楷體" w:hAnsi="標楷體"/>
                <w:b/>
                <w:sz w:val="28"/>
                <w:u w:val="single"/>
              </w:rPr>
            </w:pPr>
            <w:r>
              <w:rPr>
                <w:rFonts w:ascii="標楷體" w:eastAsia="標楷體" w:hAnsi="標楷體" w:hint="eastAsia"/>
                <w:b/>
                <w:sz w:val="28"/>
              </w:rPr>
              <w:t xml:space="preserve">　　</w:t>
            </w:r>
            <w:r w:rsidR="004D4D7D" w:rsidRPr="00E0209C">
              <w:rPr>
                <w:rFonts w:ascii="標楷體" w:eastAsia="標楷體" w:hAnsi="標楷體" w:hint="eastAsia"/>
                <w:b/>
                <w:sz w:val="28"/>
                <w:u w:val="single"/>
                <w:shd w:val="pct15" w:color="auto" w:fill="FFFFFF"/>
              </w:rPr>
              <w:t>說明</w:t>
            </w:r>
            <w:r w:rsidR="004D4D7D">
              <w:rPr>
                <w:rFonts w:ascii="標楷體" w:eastAsia="標楷體" w:hAnsi="標楷體" w:hint="eastAsia"/>
                <w:b/>
                <w:sz w:val="28"/>
              </w:rPr>
              <w:t>：</w:t>
            </w:r>
          </w:p>
          <w:p w:rsidR="004D4D7D" w:rsidRDefault="004D4D7D" w:rsidP="004D4D7D">
            <w:pPr>
              <w:tabs>
                <w:tab w:val="left" w:pos="5076"/>
              </w:tabs>
              <w:spacing w:beforeLines="50" w:before="180" w:afterLines="50" w:after="180" w:line="360" w:lineRule="exact"/>
              <w:rPr>
                <w:rFonts w:ascii="標楷體" w:eastAsia="標楷體" w:hAnsi="標楷體"/>
                <w:b/>
                <w:sz w:val="28"/>
              </w:rPr>
            </w:pPr>
          </w:p>
          <w:p w:rsidR="004D4D7D" w:rsidRDefault="004D4D7D" w:rsidP="004D4D7D">
            <w:pPr>
              <w:tabs>
                <w:tab w:val="left" w:pos="5076"/>
              </w:tabs>
              <w:spacing w:beforeLines="50" w:before="180" w:afterLines="50" w:after="180" w:line="360" w:lineRule="exact"/>
              <w:rPr>
                <w:rFonts w:ascii="標楷體" w:eastAsia="標楷體" w:hAnsi="標楷體"/>
                <w:b/>
                <w:sz w:val="28"/>
              </w:rPr>
            </w:pPr>
            <w:r>
              <w:rPr>
                <w:rFonts w:ascii="標楷體" w:eastAsia="標楷體" w:hAnsi="標楷體" w:hint="eastAsia"/>
                <w:b/>
                <w:sz w:val="28"/>
              </w:rPr>
              <w:t>三、兼職人員與兼職營利事業間之利益關係</w:t>
            </w:r>
            <w:r w:rsidR="00CC0F28">
              <w:rPr>
                <w:rFonts w:ascii="標楷體" w:eastAsia="標楷體" w:hAnsi="標楷體" w:hint="eastAsia"/>
                <w:b/>
                <w:sz w:val="28"/>
              </w:rPr>
              <w:t>。</w:t>
            </w:r>
          </w:p>
          <w:p w:rsidR="004D4D7D" w:rsidRPr="00CD2B91" w:rsidRDefault="004D4D7D" w:rsidP="004D4D7D">
            <w:pPr>
              <w:tabs>
                <w:tab w:val="left" w:pos="965"/>
              </w:tabs>
              <w:spacing w:line="360" w:lineRule="exact"/>
              <w:ind w:left="721" w:hangingChars="300" w:hanging="721"/>
              <w:jc w:val="both"/>
              <w:rPr>
                <w:rFonts w:ascii="標楷體" w:eastAsia="標楷體" w:hAnsi="標楷體"/>
                <w:b/>
              </w:rPr>
            </w:pPr>
            <w:r>
              <w:rPr>
                <w:rFonts w:ascii="標楷體" w:eastAsia="標楷體" w:hAnsi="標楷體" w:hint="eastAsia"/>
                <w:b/>
              </w:rPr>
              <w:t>（一）</w:t>
            </w:r>
            <w:r w:rsidRPr="00CD2B91">
              <w:rPr>
                <w:rFonts w:ascii="標楷體" w:eastAsia="標楷體" w:hAnsi="標楷體" w:hint="eastAsia"/>
                <w:b/>
              </w:rPr>
              <w:t>本人及配偶、未成年子女自揭露日起前</w:t>
            </w:r>
            <w:r>
              <w:rPr>
                <w:rFonts w:ascii="標楷體" w:eastAsia="標楷體" w:hAnsi="標楷體" w:hint="eastAsia"/>
                <w:b/>
              </w:rPr>
              <w:t>1</w:t>
            </w:r>
            <w:r w:rsidRPr="00CD2B91">
              <w:rPr>
                <w:rFonts w:ascii="標楷體" w:eastAsia="標楷體" w:hAnsi="標楷體" w:hint="eastAsia"/>
                <w:b/>
              </w:rPr>
              <w:t>年內</w:t>
            </w:r>
            <w:r>
              <w:rPr>
                <w:rFonts w:ascii="標楷體" w:eastAsia="標楷體" w:hAnsi="標楷體" w:hint="eastAsia"/>
                <w:b/>
              </w:rPr>
              <w:t>，</w:t>
            </w:r>
            <w:r w:rsidRPr="00CD2B91">
              <w:rPr>
                <w:rFonts w:ascii="標楷體" w:eastAsia="標楷體" w:hAnsi="標楷體" w:hint="eastAsia"/>
                <w:b/>
              </w:rPr>
              <w:t>是否自上開營利事業獲得合計超過新臺幣</w:t>
            </w:r>
            <w:r>
              <w:rPr>
                <w:rFonts w:ascii="標楷體" w:eastAsia="標楷體" w:hAnsi="標楷體" w:hint="eastAsia"/>
                <w:b/>
              </w:rPr>
              <w:t>15</w:t>
            </w:r>
            <w:r w:rsidRPr="00CD2B91">
              <w:rPr>
                <w:rFonts w:ascii="標楷體" w:eastAsia="標楷體" w:hAnsi="標楷體" w:hint="eastAsia"/>
                <w:b/>
              </w:rPr>
              <w:t>萬元之財產上利益，或持有該營利事業之股權？（營利事業如為上市（櫃）公司，係持有</w:t>
            </w:r>
            <w:r>
              <w:rPr>
                <w:rFonts w:ascii="標楷體" w:eastAsia="標楷體" w:hAnsi="標楷體" w:hint="eastAsia"/>
                <w:b/>
              </w:rPr>
              <w:t>5％</w:t>
            </w:r>
            <w:r w:rsidRPr="00CD2B91">
              <w:rPr>
                <w:rFonts w:ascii="標楷體" w:eastAsia="標楷體" w:hAnsi="標楷體" w:hint="eastAsia"/>
                <w:b/>
              </w:rPr>
              <w:t>以上之股權）</w:t>
            </w:r>
          </w:p>
          <w:p w:rsidR="004D4D7D" w:rsidRPr="00CD2B91" w:rsidRDefault="004D4D7D" w:rsidP="004D4D7D">
            <w:pPr>
              <w:tabs>
                <w:tab w:val="left" w:pos="5076"/>
              </w:tabs>
              <w:spacing w:line="360" w:lineRule="exact"/>
              <w:ind w:left="790"/>
              <w:rPr>
                <w:rFonts w:ascii="標楷體" w:eastAsia="標楷體" w:hAnsi="標楷體" w:cs="新細明體"/>
                <w:b/>
                <w:kern w:val="0"/>
              </w:rPr>
            </w:pPr>
            <w:r w:rsidRPr="00CD2B91">
              <w:rPr>
                <w:rFonts w:ascii="標楷體" w:eastAsia="標楷體" w:hAnsi="標楷體" w:cs="新細明體" w:hint="eastAsia"/>
                <w:b/>
                <w:kern w:val="0"/>
              </w:rPr>
              <w:t>□否</w:t>
            </w:r>
          </w:p>
          <w:p w:rsidR="004D4D7D" w:rsidRDefault="004D4D7D" w:rsidP="004D4D7D">
            <w:pPr>
              <w:tabs>
                <w:tab w:val="left" w:pos="5076"/>
              </w:tabs>
              <w:spacing w:line="360" w:lineRule="exact"/>
              <w:ind w:left="790"/>
              <w:rPr>
                <w:rFonts w:ascii="標楷體" w:eastAsia="標楷體" w:hAnsi="標楷體" w:cs="新細明體"/>
                <w:kern w:val="0"/>
              </w:rPr>
            </w:pPr>
            <w:r w:rsidRPr="00CD2B91">
              <w:rPr>
                <w:rFonts w:ascii="標楷體" w:eastAsia="標楷體" w:hAnsi="標楷體" w:cs="新細明體" w:hint="eastAsia"/>
                <w:b/>
                <w:kern w:val="0"/>
              </w:rPr>
              <w:t>□是，</w:t>
            </w:r>
            <w:r w:rsidRPr="00CD2B91">
              <w:rPr>
                <w:rFonts w:ascii="標楷體" w:eastAsia="標楷體" w:hAnsi="標楷體" w:hint="eastAsia"/>
                <w:b/>
              </w:rPr>
              <w:t>請</w:t>
            </w:r>
            <w:r w:rsidRPr="00E0209C">
              <w:rPr>
                <w:rFonts w:ascii="標楷體" w:eastAsia="標楷體" w:hAnsi="標楷體" w:hint="eastAsia"/>
                <w:b/>
                <w:u w:val="single"/>
                <w:shd w:val="pct15" w:color="auto" w:fill="FFFFFF"/>
              </w:rPr>
              <w:t>說明</w:t>
            </w:r>
            <w:r w:rsidRPr="00CD2B91">
              <w:rPr>
                <w:rFonts w:ascii="標楷體" w:eastAsia="標楷體" w:hAnsi="標楷體" w:hint="eastAsia"/>
                <w:b/>
              </w:rPr>
              <w:t>，並檢附相關股權或財產證明等書面資料：</w:t>
            </w:r>
          </w:p>
          <w:p w:rsidR="004D4D7D" w:rsidRDefault="004D4D7D" w:rsidP="004D4D7D">
            <w:pPr>
              <w:tabs>
                <w:tab w:val="left" w:pos="5076"/>
              </w:tabs>
              <w:spacing w:line="360" w:lineRule="exact"/>
              <w:ind w:left="790"/>
              <w:rPr>
                <w:rFonts w:ascii="標楷體" w:eastAsia="標楷體" w:hAnsi="標楷體" w:cs="新細明體"/>
                <w:kern w:val="0"/>
              </w:rPr>
            </w:pPr>
            <w:r w:rsidRPr="00CF1BD1">
              <w:rPr>
                <w:rFonts w:ascii="標楷體" w:eastAsia="標楷體" w:hAnsi="標楷體" w:cs="新細明體" w:hint="eastAsia"/>
                <w:kern w:val="0"/>
              </w:rPr>
              <w:lastRenderedPageBreak/>
              <w:t xml:space="preserve"> </w:t>
            </w:r>
          </w:p>
          <w:p w:rsidR="004D4D7D" w:rsidRPr="00631AA7" w:rsidRDefault="004D4D7D" w:rsidP="004D4D7D">
            <w:pPr>
              <w:snapToGrid w:val="0"/>
              <w:spacing w:line="0" w:lineRule="atLeast"/>
              <w:ind w:leftChars="329" w:left="1498" w:hangingChars="354" w:hanging="708"/>
              <w:jc w:val="both"/>
              <w:rPr>
                <w:rFonts w:ascii="標楷體" w:eastAsia="標楷體" w:hAnsi="標楷體"/>
                <w:kern w:val="0"/>
                <w:sz w:val="20"/>
                <w:szCs w:val="20"/>
              </w:rPr>
            </w:pPr>
            <w:r w:rsidRPr="00631AA7">
              <w:rPr>
                <w:rFonts w:ascii="標楷體" w:eastAsia="標楷體" w:hAnsi="標楷體" w:hint="eastAsia"/>
                <w:kern w:val="0"/>
                <w:sz w:val="20"/>
                <w:szCs w:val="20"/>
              </w:rPr>
              <w:t>備註1：所稱</w:t>
            </w:r>
            <w:r w:rsidRPr="00631AA7">
              <w:rPr>
                <w:rFonts w:ascii="標楷體" w:eastAsia="標楷體" w:hAnsi="標楷體" w:hint="eastAsia"/>
                <w:kern w:val="0"/>
                <w:sz w:val="20"/>
                <w:szCs w:val="20"/>
                <w:u w:val="single"/>
              </w:rPr>
              <w:t>財產上利益</w:t>
            </w:r>
            <w:r w:rsidRPr="00631AA7">
              <w:rPr>
                <w:rFonts w:ascii="標楷體" w:eastAsia="標楷體" w:hAnsi="標楷體" w:hint="eastAsia"/>
                <w:kern w:val="0"/>
                <w:sz w:val="20"/>
                <w:szCs w:val="20"/>
              </w:rPr>
              <w:t>係包含：動產、不動產、現金、存款、外幣、有價證券、債權、其他財產上權利及具有經濟價值或得以金錢交易取得之利益。</w:t>
            </w:r>
          </w:p>
          <w:p w:rsidR="004D4D7D" w:rsidRPr="00631AA7" w:rsidRDefault="004D4D7D" w:rsidP="004D4D7D">
            <w:pPr>
              <w:snapToGrid w:val="0"/>
              <w:spacing w:line="0" w:lineRule="atLeast"/>
              <w:ind w:leftChars="329" w:left="1498" w:hangingChars="354" w:hanging="708"/>
              <w:jc w:val="both"/>
              <w:rPr>
                <w:rFonts w:ascii="標楷體" w:eastAsia="標楷體" w:hAnsi="標楷體"/>
                <w:kern w:val="0"/>
                <w:sz w:val="20"/>
                <w:szCs w:val="20"/>
              </w:rPr>
            </w:pPr>
            <w:r w:rsidRPr="00631AA7">
              <w:rPr>
                <w:rFonts w:ascii="標楷體" w:eastAsia="標楷體" w:hAnsi="標楷體" w:hint="eastAsia"/>
                <w:kern w:val="0"/>
                <w:sz w:val="20"/>
                <w:szCs w:val="20"/>
              </w:rPr>
              <w:t>備註2：有關</w:t>
            </w:r>
            <w:r w:rsidRPr="00631AA7">
              <w:rPr>
                <w:rFonts w:ascii="標楷體" w:eastAsia="標楷體" w:hAnsi="標楷體" w:hint="eastAsia"/>
                <w:kern w:val="0"/>
                <w:sz w:val="20"/>
                <w:szCs w:val="20"/>
                <w:u w:val="single"/>
              </w:rPr>
              <w:t>股權</w:t>
            </w:r>
            <w:r w:rsidRPr="00631AA7">
              <w:rPr>
                <w:rFonts w:ascii="標楷體" w:eastAsia="標楷體" w:hAnsi="標楷體" w:hint="eastAsia"/>
                <w:kern w:val="0"/>
                <w:sz w:val="20"/>
                <w:szCs w:val="20"/>
              </w:rPr>
              <w:t>之部分，股權來源係「上市（櫃）公司」者，則合計持有股數達</w:t>
            </w:r>
            <w:r>
              <w:rPr>
                <w:rFonts w:ascii="標楷體" w:eastAsia="標楷體" w:hAnsi="標楷體" w:hint="eastAsia"/>
                <w:kern w:val="0"/>
                <w:sz w:val="20"/>
                <w:szCs w:val="20"/>
              </w:rPr>
              <w:t>5％</w:t>
            </w:r>
            <w:r w:rsidRPr="00631AA7">
              <w:rPr>
                <w:rFonts w:ascii="標楷體" w:eastAsia="標楷體" w:hAnsi="標楷體" w:hint="eastAsia"/>
                <w:kern w:val="0"/>
                <w:sz w:val="20"/>
                <w:szCs w:val="20"/>
              </w:rPr>
              <w:t>始須揭露；其他股權來源不論持股比例皆須揭露。</w:t>
            </w:r>
          </w:p>
          <w:p w:rsidR="004D4D7D" w:rsidRDefault="004D4D7D" w:rsidP="004D4D7D">
            <w:pPr>
              <w:tabs>
                <w:tab w:val="left" w:pos="5076"/>
              </w:tabs>
              <w:spacing w:line="0" w:lineRule="atLeast"/>
              <w:ind w:leftChars="329" w:left="1498" w:rightChars="2" w:right="5" w:hangingChars="354" w:hanging="708"/>
              <w:jc w:val="both"/>
              <w:rPr>
                <w:rFonts w:ascii="標楷體" w:eastAsia="標楷體" w:hAnsi="標楷體"/>
                <w:kern w:val="0"/>
                <w:sz w:val="20"/>
                <w:szCs w:val="20"/>
              </w:rPr>
            </w:pPr>
            <w:r w:rsidRPr="00631AA7">
              <w:rPr>
                <w:rFonts w:ascii="標楷體" w:eastAsia="標楷體" w:hAnsi="標楷體" w:hint="eastAsia"/>
                <w:kern w:val="0"/>
                <w:sz w:val="20"/>
                <w:szCs w:val="20"/>
              </w:rPr>
              <w:t>備註3：財產之受託人或代理人為創作人或其配偶、未成年子女之利益，獲得或持有前開利益或股權者，視為本人或其配偶、未成年子女之財產上利益或持有之股權，</w:t>
            </w:r>
            <w:r w:rsidRPr="00631AA7">
              <w:rPr>
                <w:rFonts w:ascii="標楷體" w:eastAsia="標楷體" w:hAnsi="標楷體" w:hint="eastAsia"/>
                <w:kern w:val="0"/>
                <w:sz w:val="20"/>
                <w:szCs w:val="20"/>
                <w:u w:val="single"/>
              </w:rPr>
              <w:t>應合併計算</w:t>
            </w:r>
            <w:r w:rsidRPr="00631AA7">
              <w:rPr>
                <w:rFonts w:ascii="標楷體" w:eastAsia="標楷體" w:hAnsi="標楷體" w:hint="eastAsia"/>
                <w:kern w:val="0"/>
                <w:sz w:val="20"/>
                <w:szCs w:val="20"/>
              </w:rPr>
              <w:t>。</w:t>
            </w:r>
          </w:p>
          <w:p w:rsidR="004D4D7D" w:rsidRDefault="004D4D7D" w:rsidP="004D4D7D">
            <w:pPr>
              <w:spacing w:line="360" w:lineRule="exact"/>
              <w:jc w:val="both"/>
              <w:rPr>
                <w:rFonts w:ascii="標楷體" w:eastAsia="標楷體" w:hAnsi="標楷體"/>
                <w:b/>
              </w:rPr>
            </w:pPr>
          </w:p>
          <w:p w:rsidR="004D4D7D" w:rsidRDefault="004D4D7D" w:rsidP="004D4D7D">
            <w:pPr>
              <w:spacing w:line="360" w:lineRule="exact"/>
              <w:ind w:leftChars="34" w:left="791" w:hangingChars="295" w:hanging="709"/>
              <w:jc w:val="both"/>
              <w:rPr>
                <w:rFonts w:ascii="標楷體" w:eastAsia="標楷體" w:hAnsi="標楷體"/>
                <w:b/>
              </w:rPr>
            </w:pPr>
            <w:r>
              <w:rPr>
                <w:rFonts w:ascii="標楷體" w:eastAsia="標楷體" w:hAnsi="標楷體" w:hint="eastAsia"/>
                <w:b/>
              </w:rPr>
              <w:t>（二）</w:t>
            </w:r>
            <w:r w:rsidRPr="00CD2B91">
              <w:rPr>
                <w:rFonts w:ascii="標楷體" w:eastAsia="標楷體" w:hAnsi="標楷體" w:hint="eastAsia"/>
                <w:b/>
              </w:rPr>
              <w:t>本人及配偶、子女、父母、祖父母、孫子女或兄弟姊妹是否擔任該營利事業負責人、董事、監察人或經理人之職務。</w:t>
            </w:r>
          </w:p>
          <w:p w:rsidR="004D4D7D" w:rsidRPr="00CD2B91" w:rsidRDefault="004D4D7D" w:rsidP="004D4D7D">
            <w:pPr>
              <w:spacing w:line="360" w:lineRule="exact"/>
              <w:ind w:right="960" w:firstLineChars="402" w:firstLine="966"/>
              <w:rPr>
                <w:rFonts w:ascii="標楷體" w:eastAsia="標楷體" w:hAnsi="標楷體" w:cs="新細明體"/>
                <w:b/>
                <w:kern w:val="0"/>
              </w:rPr>
            </w:pPr>
            <w:r w:rsidRPr="00CD2B91">
              <w:rPr>
                <w:rFonts w:ascii="標楷體" w:eastAsia="標楷體" w:hAnsi="標楷體" w:cs="新細明體" w:hint="eastAsia"/>
                <w:b/>
                <w:kern w:val="0"/>
              </w:rPr>
              <w:t>□否</w:t>
            </w:r>
          </w:p>
          <w:p w:rsidR="004D4D7D" w:rsidRDefault="004D4D7D" w:rsidP="004D4D7D">
            <w:pPr>
              <w:spacing w:line="360" w:lineRule="exact"/>
              <w:ind w:right="147" w:firstLineChars="402" w:firstLine="966"/>
              <w:jc w:val="both"/>
              <w:rPr>
                <w:rFonts w:ascii="標楷體" w:eastAsia="標楷體" w:hAnsi="標楷體"/>
                <w:b/>
              </w:rPr>
            </w:pPr>
            <w:r w:rsidRPr="00CD2B91">
              <w:rPr>
                <w:rFonts w:ascii="標楷體" w:eastAsia="標楷體" w:hAnsi="標楷體" w:cs="新細明體" w:hint="eastAsia"/>
                <w:b/>
                <w:kern w:val="0"/>
              </w:rPr>
              <w:t>□是，</w:t>
            </w:r>
            <w:r w:rsidRPr="00CD2B91">
              <w:rPr>
                <w:rFonts w:ascii="標楷體" w:eastAsia="標楷體" w:hAnsi="標楷體" w:hint="eastAsia"/>
                <w:b/>
              </w:rPr>
              <w:t>請</w:t>
            </w:r>
            <w:r w:rsidRPr="00E0209C">
              <w:rPr>
                <w:rFonts w:ascii="標楷體" w:eastAsia="標楷體" w:hAnsi="標楷體" w:hint="eastAsia"/>
                <w:b/>
                <w:u w:val="single"/>
                <w:shd w:val="pct15" w:color="auto" w:fill="FFFFFF"/>
              </w:rPr>
              <w:t>說明</w:t>
            </w:r>
            <w:r w:rsidRPr="00CD2B91">
              <w:rPr>
                <w:rFonts w:ascii="標楷體" w:eastAsia="標楷體" w:hAnsi="標楷體" w:hint="eastAsia"/>
                <w:b/>
              </w:rPr>
              <w:t>該親屬關係、姓名及其所任之職務，並可檢附相關任職之書面資料：</w:t>
            </w:r>
          </w:p>
          <w:p w:rsidR="004D4D7D" w:rsidRDefault="004D4D7D" w:rsidP="004D4D7D">
            <w:pPr>
              <w:spacing w:line="360" w:lineRule="exact"/>
              <w:ind w:right="147" w:firstLineChars="402" w:firstLine="965"/>
              <w:jc w:val="both"/>
              <w:rPr>
                <w:rFonts w:ascii="標楷體" w:eastAsia="標楷體" w:hAnsi="標楷體"/>
              </w:rPr>
            </w:pPr>
            <w:r w:rsidRPr="00CF1BD1">
              <w:rPr>
                <w:rFonts w:ascii="標楷體" w:eastAsia="標楷體" w:hAnsi="標楷體" w:hint="eastAsia"/>
              </w:rPr>
              <w:t xml:space="preserve">                                                          </w:t>
            </w:r>
          </w:p>
          <w:p w:rsidR="004D4D7D" w:rsidRPr="004D4D7D" w:rsidRDefault="004D4D7D" w:rsidP="004D4D7D">
            <w:pPr>
              <w:spacing w:line="360" w:lineRule="exact"/>
              <w:ind w:leftChars="34" w:left="672" w:hangingChars="295" w:hanging="590"/>
              <w:jc w:val="both"/>
              <w:rPr>
                <w:rFonts w:ascii="標楷體" w:eastAsia="標楷體" w:hAnsi="標楷體"/>
              </w:rPr>
            </w:pPr>
            <w:r w:rsidRPr="00FA6159">
              <w:rPr>
                <w:rFonts w:ascii="標楷體" w:eastAsia="標楷體" w:hAnsi="標楷體" w:hint="eastAsia"/>
                <w:sz w:val="20"/>
                <w:szCs w:val="20"/>
              </w:rPr>
              <w:t>備註：可至經濟部商業司商工登記公示資料查詢服務之網頁查詢營利事業公示資料，惟公示資料以外之利益關係仍須如實填寫，網頁連結提供如下：</w:t>
            </w:r>
            <w:r w:rsidRPr="00FA6159">
              <w:rPr>
                <w:rFonts w:ascii="標楷體" w:eastAsia="標楷體" w:hAnsi="標楷體"/>
                <w:sz w:val="20"/>
                <w:szCs w:val="20"/>
              </w:rPr>
              <w:t>https://findbiz.nat.gov.tw/fts/query/QueryBar/queryInit.do</w:t>
            </w:r>
          </w:p>
        </w:tc>
      </w:tr>
      <w:tr w:rsidR="00CF34BF" w:rsidRPr="00CF1BD1" w:rsidTr="00DF0DCD">
        <w:trPr>
          <w:trHeight w:val="7195"/>
        </w:trPr>
        <w:tc>
          <w:tcPr>
            <w:tcW w:w="10065" w:type="dxa"/>
            <w:gridSpan w:val="6"/>
            <w:tcBorders>
              <w:left w:val="thinThickSmallGap" w:sz="18" w:space="0" w:color="auto"/>
              <w:bottom w:val="double" w:sz="4" w:space="0" w:color="auto"/>
              <w:right w:val="thinThickSmallGap" w:sz="18" w:space="0" w:color="auto"/>
            </w:tcBorders>
          </w:tcPr>
          <w:p w:rsidR="00CF34BF" w:rsidRPr="007043EE" w:rsidRDefault="00CF34BF" w:rsidP="007043EE">
            <w:pPr>
              <w:spacing w:line="0" w:lineRule="atLeast"/>
              <w:jc w:val="both"/>
              <w:rPr>
                <w:rFonts w:ascii="標楷體" w:eastAsia="標楷體" w:hAnsi="標楷體"/>
                <w:b/>
              </w:rPr>
            </w:pPr>
            <w:r w:rsidRPr="007043EE">
              <w:rPr>
                <w:rFonts w:ascii="標楷體" w:eastAsia="標楷體" w:hAnsi="標楷體" w:hint="eastAsia"/>
                <w:b/>
              </w:rPr>
              <w:lastRenderedPageBreak/>
              <w:t>填表說明：</w:t>
            </w:r>
          </w:p>
          <w:p w:rsidR="004B6FB1" w:rsidRPr="004E724B" w:rsidRDefault="00CF34BF" w:rsidP="00DF0DCD">
            <w:pPr>
              <w:numPr>
                <w:ilvl w:val="1"/>
                <w:numId w:val="47"/>
              </w:numPr>
              <w:spacing w:line="0" w:lineRule="atLeast"/>
              <w:ind w:left="540" w:hanging="459"/>
              <w:jc w:val="both"/>
              <w:rPr>
                <w:rFonts w:eastAsia="標楷體"/>
                <w:sz w:val="22"/>
                <w:szCs w:val="22"/>
              </w:rPr>
            </w:pPr>
            <w:r w:rsidRPr="004E724B">
              <w:rPr>
                <w:rFonts w:eastAsia="標楷體"/>
                <w:sz w:val="22"/>
                <w:szCs w:val="22"/>
              </w:rPr>
              <w:t>依本院研究人員及研究技術人員兼職處理原則</w:t>
            </w:r>
            <w:r w:rsidR="004B6FB1" w:rsidRPr="004E724B">
              <w:rPr>
                <w:rFonts w:eastAsia="標楷體"/>
                <w:sz w:val="22"/>
                <w:szCs w:val="22"/>
              </w:rPr>
              <w:t>第</w:t>
            </w:r>
            <w:r w:rsidR="004B6FB1" w:rsidRPr="004E724B">
              <w:rPr>
                <w:rFonts w:eastAsia="標楷體"/>
                <w:sz w:val="22"/>
                <w:szCs w:val="22"/>
              </w:rPr>
              <w:t>8</w:t>
            </w:r>
            <w:r w:rsidR="004B6FB1" w:rsidRPr="004E724B">
              <w:rPr>
                <w:rFonts w:eastAsia="標楷體"/>
                <w:sz w:val="22"/>
                <w:szCs w:val="22"/>
              </w:rPr>
              <w:t>點第</w:t>
            </w:r>
            <w:r w:rsidR="004B6FB1" w:rsidRPr="004E724B">
              <w:rPr>
                <w:rFonts w:eastAsia="標楷體"/>
                <w:sz w:val="22"/>
                <w:szCs w:val="22"/>
              </w:rPr>
              <w:t>2</w:t>
            </w:r>
            <w:r w:rsidR="004B6FB1" w:rsidRPr="004E724B">
              <w:rPr>
                <w:rFonts w:eastAsia="標楷體"/>
                <w:sz w:val="22"/>
                <w:szCs w:val="22"/>
              </w:rPr>
              <w:t>項規定，兼任營利事業職務者，應於每年</w:t>
            </w:r>
            <w:r w:rsidR="004B6FB1" w:rsidRPr="004E724B">
              <w:rPr>
                <w:rFonts w:eastAsia="標楷體"/>
                <w:sz w:val="22"/>
                <w:szCs w:val="22"/>
              </w:rPr>
              <w:t>7</w:t>
            </w:r>
            <w:r w:rsidR="004B6FB1" w:rsidRPr="004E724B">
              <w:rPr>
                <w:rFonts w:eastAsia="標楷體"/>
                <w:sz w:val="22"/>
                <w:szCs w:val="22"/>
              </w:rPr>
              <w:t>月底前填列本表，送本院利益衝突管理委員會辦理。</w:t>
            </w:r>
          </w:p>
          <w:p w:rsidR="004B6FB1" w:rsidRPr="004E724B" w:rsidRDefault="004B6FB1" w:rsidP="00DF0DCD">
            <w:pPr>
              <w:numPr>
                <w:ilvl w:val="1"/>
                <w:numId w:val="47"/>
              </w:numPr>
              <w:spacing w:line="0" w:lineRule="atLeast"/>
              <w:ind w:left="540" w:hanging="459"/>
              <w:jc w:val="both"/>
              <w:rPr>
                <w:rFonts w:eastAsia="標楷體"/>
                <w:sz w:val="22"/>
                <w:szCs w:val="22"/>
              </w:rPr>
            </w:pPr>
            <w:r w:rsidRPr="004E724B">
              <w:rPr>
                <w:rFonts w:eastAsia="標楷體"/>
                <w:sz w:val="22"/>
                <w:szCs w:val="22"/>
              </w:rPr>
              <w:t>依從事研究人員兼職與技術作價投資事業管理辦法第</w:t>
            </w:r>
            <w:r w:rsidRPr="004E724B">
              <w:rPr>
                <w:rFonts w:eastAsia="標楷體"/>
                <w:sz w:val="22"/>
                <w:szCs w:val="22"/>
              </w:rPr>
              <w:t>7</w:t>
            </w:r>
            <w:r w:rsidRPr="004E724B">
              <w:rPr>
                <w:rFonts w:eastAsia="標楷體"/>
                <w:sz w:val="22"/>
                <w:szCs w:val="22"/>
              </w:rPr>
              <w:t>條第</w:t>
            </w:r>
            <w:r w:rsidRPr="004E724B">
              <w:rPr>
                <w:rFonts w:eastAsia="標楷體"/>
                <w:sz w:val="22"/>
                <w:szCs w:val="22"/>
              </w:rPr>
              <w:t>4</w:t>
            </w:r>
            <w:r w:rsidRPr="004E724B">
              <w:rPr>
                <w:rFonts w:eastAsia="標楷體"/>
                <w:sz w:val="22"/>
                <w:szCs w:val="22"/>
              </w:rPr>
              <w:t>項規定，學研機構應定期檢討從事研究人員之兼職對本職工作影響情形與促進學術及產業之效益。</w:t>
            </w:r>
          </w:p>
          <w:p w:rsidR="00CF34BF" w:rsidRPr="004E724B" w:rsidRDefault="00CF34BF" w:rsidP="00DF0DCD">
            <w:pPr>
              <w:numPr>
                <w:ilvl w:val="1"/>
                <w:numId w:val="47"/>
              </w:numPr>
              <w:spacing w:line="0" w:lineRule="atLeast"/>
              <w:ind w:left="540" w:hanging="459"/>
              <w:jc w:val="both"/>
              <w:rPr>
                <w:rFonts w:eastAsia="標楷體"/>
                <w:sz w:val="22"/>
                <w:szCs w:val="22"/>
              </w:rPr>
            </w:pPr>
            <w:r w:rsidRPr="004E724B">
              <w:rPr>
                <w:rFonts w:eastAsia="標楷體"/>
                <w:sz w:val="22"/>
                <w:szCs w:val="22"/>
              </w:rPr>
              <w:t>本院研究人員及研究技術人員兼職處理原則第</w:t>
            </w:r>
            <w:r w:rsidRPr="004E724B">
              <w:rPr>
                <w:rFonts w:eastAsia="標楷體"/>
                <w:sz w:val="22"/>
                <w:szCs w:val="22"/>
              </w:rPr>
              <w:t>6</w:t>
            </w:r>
            <w:r w:rsidRPr="004E724B">
              <w:rPr>
                <w:rFonts w:eastAsia="標楷體"/>
                <w:sz w:val="22"/>
                <w:szCs w:val="22"/>
              </w:rPr>
              <w:t>點規定：</w:t>
            </w:r>
          </w:p>
          <w:p w:rsidR="00CF34BF" w:rsidRPr="004E724B" w:rsidRDefault="00CF34BF" w:rsidP="00DF0DCD">
            <w:pPr>
              <w:spacing w:line="0" w:lineRule="atLeast"/>
              <w:ind w:leftChars="230" w:left="552"/>
              <w:jc w:val="both"/>
              <w:rPr>
                <w:rFonts w:eastAsia="標楷體"/>
                <w:sz w:val="22"/>
                <w:szCs w:val="22"/>
              </w:rPr>
            </w:pPr>
            <w:r w:rsidRPr="004E724B">
              <w:rPr>
                <w:rFonts w:eastAsia="標楷體"/>
                <w:sz w:val="22"/>
                <w:szCs w:val="22"/>
              </w:rPr>
              <w:t>本院研究人員及研究技術人員兼任第</w:t>
            </w:r>
            <w:r w:rsidRPr="004E724B">
              <w:rPr>
                <w:rFonts w:eastAsia="標楷體"/>
                <w:sz w:val="22"/>
                <w:szCs w:val="22"/>
              </w:rPr>
              <w:t>2</w:t>
            </w:r>
            <w:r w:rsidRPr="004E724B">
              <w:rPr>
                <w:rFonts w:eastAsia="標楷體"/>
                <w:sz w:val="22"/>
                <w:szCs w:val="22"/>
              </w:rPr>
              <w:t>點第</w:t>
            </w:r>
            <w:r w:rsidRPr="004E724B">
              <w:rPr>
                <w:rFonts w:eastAsia="標楷體"/>
                <w:sz w:val="22"/>
                <w:szCs w:val="22"/>
              </w:rPr>
              <w:t>1</w:t>
            </w:r>
            <w:r w:rsidRPr="004E724B">
              <w:rPr>
                <w:rFonts w:eastAsia="標楷體"/>
                <w:sz w:val="22"/>
                <w:szCs w:val="22"/>
              </w:rPr>
              <w:t>項第</w:t>
            </w:r>
            <w:r w:rsidRPr="004E724B">
              <w:rPr>
                <w:rFonts w:eastAsia="標楷體"/>
                <w:sz w:val="22"/>
                <w:szCs w:val="22"/>
              </w:rPr>
              <w:t>4</w:t>
            </w:r>
            <w:r w:rsidRPr="004E724B">
              <w:rPr>
                <w:rFonts w:eastAsia="標楷體"/>
                <w:sz w:val="22"/>
                <w:szCs w:val="22"/>
              </w:rPr>
              <w:t>款董事或監察人之職務期間，應依公職人員利益衝突迴避法規定利益迴避；兼任第</w:t>
            </w:r>
            <w:r w:rsidRPr="004E724B">
              <w:rPr>
                <w:rFonts w:eastAsia="標楷體"/>
                <w:sz w:val="22"/>
                <w:szCs w:val="22"/>
              </w:rPr>
              <w:t>5</w:t>
            </w:r>
            <w:r w:rsidRPr="004E724B">
              <w:rPr>
                <w:rFonts w:eastAsia="標楷體"/>
                <w:sz w:val="22"/>
                <w:szCs w:val="22"/>
              </w:rPr>
              <w:t>款及第</w:t>
            </w:r>
            <w:r w:rsidRPr="004E724B">
              <w:rPr>
                <w:rFonts w:eastAsia="標楷體"/>
                <w:sz w:val="22"/>
                <w:szCs w:val="22"/>
              </w:rPr>
              <w:t>6</w:t>
            </w:r>
            <w:r w:rsidRPr="004E724B">
              <w:rPr>
                <w:rFonts w:eastAsia="標楷體"/>
                <w:sz w:val="22"/>
                <w:szCs w:val="22"/>
              </w:rPr>
              <w:t>款之職務期間，應揭露與兼任營利事業間有無下列利益關係</w:t>
            </w:r>
            <w:r w:rsidRPr="004E724B">
              <w:rPr>
                <w:rFonts w:eastAsia="標楷體"/>
                <w:sz w:val="22"/>
                <w:szCs w:val="22"/>
                <w:shd w:val="clear" w:color="auto" w:fill="FFFFFF"/>
              </w:rPr>
              <w:t>；約定於兼職後取得者亦同：</w:t>
            </w:r>
          </w:p>
          <w:p w:rsidR="00CF34BF" w:rsidRPr="004E724B" w:rsidRDefault="00CF34BF" w:rsidP="00DF0DCD">
            <w:pPr>
              <w:spacing w:line="0" w:lineRule="atLeast"/>
              <w:ind w:leftChars="200" w:left="920" w:hangingChars="200" w:hanging="440"/>
              <w:jc w:val="both"/>
              <w:rPr>
                <w:rFonts w:eastAsia="標楷體"/>
                <w:sz w:val="22"/>
                <w:szCs w:val="22"/>
              </w:rPr>
            </w:pPr>
            <w:r w:rsidRPr="004E724B">
              <w:rPr>
                <w:rFonts w:eastAsia="標楷體"/>
                <w:sz w:val="22"/>
                <w:szCs w:val="22"/>
              </w:rPr>
              <w:t>(</w:t>
            </w:r>
            <w:r w:rsidRPr="004E724B">
              <w:rPr>
                <w:rFonts w:eastAsia="標楷體"/>
                <w:sz w:val="22"/>
                <w:szCs w:val="22"/>
              </w:rPr>
              <w:t>一</w:t>
            </w:r>
            <w:r w:rsidRPr="004E724B">
              <w:rPr>
                <w:rFonts w:eastAsia="標楷體"/>
                <w:sz w:val="22"/>
                <w:szCs w:val="22"/>
              </w:rPr>
              <w:t>)</w:t>
            </w:r>
            <w:r w:rsidRPr="004E724B">
              <w:rPr>
                <w:rFonts w:eastAsia="標楷體"/>
                <w:sz w:val="22"/>
                <w:szCs w:val="22"/>
              </w:rPr>
              <w:t>本人及其配偶、未成年子女前</w:t>
            </w:r>
            <w:r w:rsidRPr="004E724B">
              <w:rPr>
                <w:rFonts w:eastAsia="標楷體"/>
                <w:sz w:val="22"/>
                <w:szCs w:val="22"/>
              </w:rPr>
              <w:t>1</w:t>
            </w:r>
            <w:r w:rsidRPr="004E724B">
              <w:rPr>
                <w:rFonts w:eastAsia="標楷體"/>
                <w:sz w:val="22"/>
                <w:szCs w:val="22"/>
              </w:rPr>
              <w:t>年內自該營利事業獲得合計超過新臺幣</w:t>
            </w:r>
            <w:r w:rsidRPr="004E724B">
              <w:rPr>
                <w:rFonts w:eastAsia="標楷體"/>
                <w:sz w:val="22"/>
                <w:szCs w:val="22"/>
              </w:rPr>
              <w:t>15</w:t>
            </w:r>
            <w:r w:rsidRPr="004E724B">
              <w:rPr>
                <w:rFonts w:eastAsia="標楷體"/>
                <w:sz w:val="22"/>
                <w:szCs w:val="22"/>
              </w:rPr>
              <w:t>萬元之財產上利益，或持有該營利事業</w:t>
            </w:r>
            <w:r w:rsidRPr="004E724B">
              <w:rPr>
                <w:rFonts w:eastAsia="標楷體"/>
                <w:sz w:val="22"/>
                <w:szCs w:val="22"/>
              </w:rPr>
              <w:t>5</w:t>
            </w:r>
            <w:r w:rsidRPr="004E724B">
              <w:rPr>
                <w:rFonts w:eastAsia="標楷體"/>
                <w:sz w:val="22"/>
                <w:szCs w:val="22"/>
              </w:rPr>
              <w:t>％以上之股權。但持有上市（櫃）公司未達</w:t>
            </w:r>
            <w:r w:rsidRPr="004E724B">
              <w:rPr>
                <w:rFonts w:eastAsia="標楷體"/>
                <w:sz w:val="22"/>
                <w:szCs w:val="22"/>
              </w:rPr>
              <w:t>5</w:t>
            </w:r>
            <w:r w:rsidRPr="004E724B">
              <w:rPr>
                <w:rFonts w:eastAsia="標楷體"/>
                <w:sz w:val="22"/>
                <w:szCs w:val="22"/>
              </w:rPr>
              <w:t>％之股權者，不在此限。</w:t>
            </w:r>
          </w:p>
          <w:p w:rsidR="00CF34BF" w:rsidRPr="004E724B" w:rsidRDefault="00CF34BF" w:rsidP="00DF0DCD">
            <w:pPr>
              <w:spacing w:line="0" w:lineRule="atLeast"/>
              <w:ind w:leftChars="200" w:left="920" w:hangingChars="200" w:hanging="440"/>
              <w:jc w:val="both"/>
              <w:rPr>
                <w:rFonts w:eastAsia="標楷體"/>
                <w:sz w:val="22"/>
                <w:szCs w:val="22"/>
              </w:rPr>
            </w:pPr>
            <w:r w:rsidRPr="004E724B">
              <w:rPr>
                <w:rFonts w:eastAsia="標楷體"/>
                <w:sz w:val="22"/>
                <w:szCs w:val="22"/>
              </w:rPr>
              <w:t>(</w:t>
            </w:r>
            <w:r w:rsidRPr="004E724B">
              <w:rPr>
                <w:rFonts w:eastAsia="標楷體"/>
                <w:sz w:val="22"/>
                <w:szCs w:val="22"/>
              </w:rPr>
              <w:t>二</w:t>
            </w:r>
            <w:r w:rsidRPr="004E724B">
              <w:rPr>
                <w:rFonts w:eastAsia="標楷體"/>
                <w:sz w:val="22"/>
                <w:szCs w:val="22"/>
              </w:rPr>
              <w:t>)</w:t>
            </w:r>
            <w:r w:rsidRPr="004E724B">
              <w:rPr>
                <w:rFonts w:eastAsia="標楷體"/>
                <w:sz w:val="22"/>
                <w:szCs w:val="22"/>
              </w:rPr>
              <w:t>本人及其配偶、子女、父母、祖父母、孫子女或兄弟姊妹擔任該營利事業負責人、董事、監察人或經理人之職務。</w:t>
            </w:r>
          </w:p>
          <w:p w:rsidR="00CF34BF" w:rsidRPr="004E724B" w:rsidRDefault="00CF34BF" w:rsidP="00DF0DCD">
            <w:pPr>
              <w:spacing w:line="0" w:lineRule="atLeast"/>
              <w:ind w:leftChars="200" w:left="920" w:hangingChars="200" w:hanging="440"/>
              <w:jc w:val="both"/>
              <w:rPr>
                <w:rFonts w:eastAsia="標楷體"/>
                <w:sz w:val="22"/>
                <w:szCs w:val="22"/>
              </w:rPr>
            </w:pPr>
            <w:r w:rsidRPr="004E724B">
              <w:rPr>
                <w:rFonts w:eastAsia="標楷體"/>
                <w:sz w:val="22"/>
                <w:szCs w:val="22"/>
              </w:rPr>
              <w:t>(</w:t>
            </w:r>
            <w:r w:rsidRPr="004E724B">
              <w:rPr>
                <w:rFonts w:eastAsia="標楷體"/>
                <w:sz w:val="22"/>
                <w:szCs w:val="22"/>
              </w:rPr>
              <w:t>三</w:t>
            </w:r>
            <w:r w:rsidRPr="004E724B">
              <w:rPr>
                <w:rFonts w:eastAsia="標楷體"/>
                <w:sz w:val="22"/>
                <w:szCs w:val="22"/>
              </w:rPr>
              <w:t>)</w:t>
            </w:r>
            <w:r w:rsidRPr="004E724B">
              <w:rPr>
                <w:rFonts w:eastAsia="標楷體"/>
                <w:sz w:val="22"/>
                <w:szCs w:val="22"/>
              </w:rPr>
              <w:t>財產之受託人或代理人為本人或其配偶、未成年子女之利益，獲得或持有第</w:t>
            </w:r>
            <w:r w:rsidRPr="004E724B">
              <w:rPr>
                <w:rFonts w:eastAsia="標楷體"/>
                <w:sz w:val="22"/>
                <w:szCs w:val="22"/>
              </w:rPr>
              <w:t>1</w:t>
            </w:r>
            <w:r w:rsidRPr="004E724B">
              <w:rPr>
                <w:rFonts w:eastAsia="標楷體"/>
                <w:sz w:val="22"/>
                <w:szCs w:val="22"/>
              </w:rPr>
              <w:t>款利益或股權者，視為本人或其配偶、未成年子女之財產上利益或持有之股權。</w:t>
            </w:r>
          </w:p>
          <w:p w:rsidR="00CF34BF" w:rsidRPr="004E724B" w:rsidRDefault="00CF34BF" w:rsidP="00DF0DCD">
            <w:pPr>
              <w:spacing w:line="0" w:lineRule="atLeast"/>
              <w:ind w:leftChars="230" w:left="552"/>
              <w:jc w:val="both"/>
              <w:rPr>
                <w:rFonts w:eastAsia="標楷體"/>
                <w:sz w:val="22"/>
                <w:szCs w:val="22"/>
              </w:rPr>
            </w:pPr>
            <w:r w:rsidRPr="004E724B">
              <w:rPr>
                <w:rFonts w:eastAsia="標楷體"/>
                <w:sz w:val="22"/>
                <w:szCs w:val="22"/>
              </w:rPr>
              <w:t>兼職人員依本點第</w:t>
            </w:r>
            <w:r w:rsidRPr="004E724B">
              <w:rPr>
                <w:rFonts w:eastAsia="標楷體"/>
                <w:sz w:val="22"/>
                <w:szCs w:val="22"/>
              </w:rPr>
              <w:t>1</w:t>
            </w:r>
            <w:r w:rsidRPr="004E724B">
              <w:rPr>
                <w:rFonts w:eastAsia="標楷體"/>
                <w:sz w:val="22"/>
                <w:szCs w:val="22"/>
              </w:rPr>
              <w:t>項規定揭露利益關係後，經利管會審議認定有利益衝突之情事者，應即自行迴避不得兼職。</w:t>
            </w:r>
          </w:p>
          <w:p w:rsidR="00CF34BF" w:rsidRPr="004E724B" w:rsidRDefault="00CF34BF" w:rsidP="00DF0DCD">
            <w:pPr>
              <w:spacing w:line="0" w:lineRule="atLeast"/>
              <w:ind w:leftChars="230" w:left="552"/>
              <w:jc w:val="both"/>
              <w:rPr>
                <w:rFonts w:eastAsia="標楷體"/>
                <w:sz w:val="22"/>
                <w:szCs w:val="22"/>
              </w:rPr>
            </w:pPr>
            <w:r w:rsidRPr="004E724B">
              <w:rPr>
                <w:rFonts w:eastAsia="標楷體"/>
                <w:sz w:val="22"/>
                <w:szCs w:val="22"/>
              </w:rPr>
              <w:t>兼任第</w:t>
            </w:r>
            <w:r w:rsidRPr="004E724B">
              <w:rPr>
                <w:rFonts w:eastAsia="標楷體"/>
                <w:sz w:val="22"/>
                <w:szCs w:val="22"/>
              </w:rPr>
              <w:t>2</w:t>
            </w:r>
            <w:r w:rsidRPr="004E724B">
              <w:rPr>
                <w:rFonts w:eastAsia="標楷體"/>
                <w:sz w:val="22"/>
                <w:szCs w:val="22"/>
              </w:rPr>
              <w:t>點第</w:t>
            </w:r>
            <w:r w:rsidRPr="004E724B">
              <w:rPr>
                <w:rFonts w:eastAsia="標楷體"/>
                <w:sz w:val="22"/>
                <w:szCs w:val="22"/>
              </w:rPr>
              <w:t>1</w:t>
            </w:r>
            <w:r w:rsidRPr="004E724B">
              <w:rPr>
                <w:rFonts w:eastAsia="標楷體"/>
                <w:sz w:val="22"/>
                <w:szCs w:val="22"/>
              </w:rPr>
              <w:t>項第</w:t>
            </w:r>
            <w:r w:rsidRPr="004E724B">
              <w:rPr>
                <w:rFonts w:eastAsia="標楷體"/>
                <w:sz w:val="22"/>
                <w:szCs w:val="22"/>
              </w:rPr>
              <w:t>5</w:t>
            </w:r>
            <w:r w:rsidRPr="004E724B">
              <w:rPr>
                <w:rFonts w:eastAsia="標楷體"/>
                <w:sz w:val="22"/>
                <w:szCs w:val="22"/>
              </w:rPr>
              <w:t>款及第</w:t>
            </w:r>
            <w:r w:rsidRPr="004E724B">
              <w:rPr>
                <w:rFonts w:eastAsia="標楷體"/>
                <w:sz w:val="22"/>
                <w:szCs w:val="22"/>
              </w:rPr>
              <w:t>6</w:t>
            </w:r>
            <w:r w:rsidRPr="004E724B">
              <w:rPr>
                <w:rFonts w:eastAsia="標楷體"/>
                <w:sz w:val="22"/>
                <w:szCs w:val="22"/>
              </w:rPr>
              <w:t>款職務人員，於兼職期間及終止後</w:t>
            </w:r>
            <w:r w:rsidRPr="004E724B">
              <w:rPr>
                <w:rFonts w:eastAsia="標楷體"/>
                <w:sz w:val="22"/>
                <w:szCs w:val="22"/>
              </w:rPr>
              <w:t>2</w:t>
            </w:r>
            <w:r w:rsidRPr="004E724B">
              <w:rPr>
                <w:rFonts w:eastAsia="標楷體"/>
                <w:sz w:val="22"/>
                <w:szCs w:val="22"/>
              </w:rPr>
              <w:t>年內，應迴避與原兼職營利事業間有關採購或計畫審查之業務。但其迴避反不利於公平競爭或公共利益時，得報院同意後免除之。</w:t>
            </w:r>
          </w:p>
          <w:p w:rsidR="00CF34BF" w:rsidRPr="004E724B" w:rsidRDefault="00CF34BF" w:rsidP="00DF0DCD">
            <w:pPr>
              <w:spacing w:line="0" w:lineRule="atLeast"/>
              <w:ind w:leftChars="230" w:left="552"/>
              <w:rPr>
                <w:rFonts w:eastAsia="標楷體"/>
                <w:sz w:val="22"/>
                <w:szCs w:val="22"/>
              </w:rPr>
            </w:pPr>
            <w:r w:rsidRPr="004E724B">
              <w:rPr>
                <w:rFonts w:eastAsia="標楷體"/>
                <w:sz w:val="22"/>
                <w:szCs w:val="22"/>
              </w:rPr>
              <w:t>各單位知有應自行迴避而未迴避情事者，應要求該研究人員及研究技術人員迴避。</w:t>
            </w:r>
          </w:p>
          <w:p w:rsidR="00CF34BF" w:rsidRPr="00CF1BD1" w:rsidRDefault="00CF34BF" w:rsidP="004E724B">
            <w:pPr>
              <w:spacing w:beforeLines="50" w:before="180" w:line="0" w:lineRule="atLeast"/>
              <w:ind w:leftChars="94" w:left="466" w:hangingChars="100" w:hanging="240"/>
              <w:jc w:val="both"/>
              <w:rPr>
                <w:rFonts w:ascii="標楷體" w:eastAsia="標楷體" w:hAnsi="標楷體"/>
                <w:u w:val="single"/>
              </w:rPr>
            </w:pPr>
            <w:r w:rsidRPr="00C07126">
              <w:rPr>
                <w:rFonts w:ascii="標楷體" w:eastAsia="標楷體" w:hAnsi="標楷體" w:hint="eastAsia"/>
                <w:b/>
              </w:rPr>
              <w:t>□本人已詳</w:t>
            </w:r>
            <w:r>
              <w:rPr>
                <w:rFonts w:ascii="標楷體" w:eastAsia="標楷體" w:hAnsi="標楷體" w:hint="eastAsia"/>
                <w:b/>
              </w:rPr>
              <w:t>知</w:t>
            </w:r>
            <w:r w:rsidRPr="00C07126">
              <w:rPr>
                <w:rFonts w:ascii="標楷體" w:eastAsia="標楷體" w:hAnsi="標楷體" w:hint="eastAsia"/>
                <w:b/>
              </w:rPr>
              <w:t>本院研究人員及研究技術人員兼職處理原則之利益衝突相關規定，針對以上揭露皆為本人目前所知無誤，如有虛偽不實，本人願負全責。</w:t>
            </w:r>
            <w:r>
              <w:rPr>
                <w:rFonts w:ascii="標楷體" w:eastAsia="標楷體" w:hAnsi="標楷體" w:hint="eastAsia"/>
                <w:b/>
              </w:rPr>
              <w:t>若</w:t>
            </w:r>
            <w:r w:rsidRPr="00C07126">
              <w:rPr>
                <w:rFonts w:ascii="標楷體" w:eastAsia="標楷體" w:hAnsi="標楷體" w:hint="eastAsia"/>
                <w:b/>
              </w:rPr>
              <w:t>如</w:t>
            </w:r>
            <w:r>
              <w:rPr>
                <w:rFonts w:ascii="標楷體" w:eastAsia="標楷體" w:hAnsi="標楷體" w:hint="eastAsia"/>
                <w:b/>
              </w:rPr>
              <w:t>後知悉需揭露新</w:t>
            </w:r>
            <w:r w:rsidRPr="00C07126">
              <w:rPr>
                <w:rFonts w:ascii="標楷體" w:eastAsia="標楷體" w:hAnsi="標楷體" w:hint="eastAsia"/>
                <w:b/>
              </w:rPr>
              <w:t>資訊或新利益，</w:t>
            </w:r>
            <w:r>
              <w:rPr>
                <w:rFonts w:ascii="標楷體" w:eastAsia="標楷體" w:hAnsi="標楷體" w:hint="eastAsia"/>
                <w:b/>
              </w:rPr>
              <w:t>本人</w:t>
            </w:r>
            <w:r w:rsidRPr="00C07126">
              <w:rPr>
                <w:rFonts w:ascii="標楷體" w:eastAsia="標楷體" w:hAnsi="標楷體" w:hint="eastAsia"/>
                <w:b/>
              </w:rPr>
              <w:t>將更新</w:t>
            </w:r>
            <w:r>
              <w:rPr>
                <w:rFonts w:ascii="標楷體" w:eastAsia="標楷體" w:hAnsi="標楷體" w:hint="eastAsia"/>
                <w:b/>
              </w:rPr>
              <w:t>此許可</w:t>
            </w:r>
            <w:r w:rsidRPr="00C07126">
              <w:rPr>
                <w:rFonts w:ascii="標楷體" w:eastAsia="標楷體" w:hAnsi="標楷體" w:hint="eastAsia"/>
                <w:b/>
              </w:rPr>
              <w:t>書</w:t>
            </w:r>
            <w:r>
              <w:rPr>
                <w:rFonts w:ascii="標楷體" w:eastAsia="標楷體" w:hAnsi="標楷體" w:hint="eastAsia"/>
                <w:b/>
              </w:rPr>
              <w:t xml:space="preserve"> (詳閱完畢請打勾)</w:t>
            </w:r>
            <w:r w:rsidRPr="00C07126">
              <w:rPr>
                <w:rFonts w:ascii="標楷體" w:eastAsia="標楷體" w:hAnsi="標楷體" w:hint="eastAsia"/>
                <w:b/>
              </w:rPr>
              <w:t>。</w:t>
            </w:r>
            <w:r>
              <w:rPr>
                <w:rFonts w:ascii="標楷體" w:eastAsia="標楷體" w:hAnsi="標楷體" w:hint="eastAsia"/>
              </w:rPr>
              <w:t xml:space="preserve">  </w:t>
            </w:r>
            <w:r w:rsidRPr="00CF1BD1">
              <w:rPr>
                <w:rFonts w:ascii="標楷體" w:eastAsia="標楷體" w:hAnsi="標楷體" w:hint="eastAsia"/>
              </w:rPr>
              <w:t xml:space="preserve">                   </w:t>
            </w:r>
          </w:p>
        </w:tc>
      </w:tr>
      <w:tr w:rsidR="004E724B" w:rsidRPr="00CF1BD1" w:rsidTr="005312EB">
        <w:trPr>
          <w:trHeight w:val="853"/>
        </w:trPr>
        <w:tc>
          <w:tcPr>
            <w:tcW w:w="10065" w:type="dxa"/>
            <w:gridSpan w:val="6"/>
            <w:tcBorders>
              <w:top w:val="thinThickSmallGap" w:sz="18" w:space="0" w:color="auto"/>
              <w:left w:val="thinThickSmallGap" w:sz="18" w:space="0" w:color="auto"/>
              <w:right w:val="thinThickSmallGap" w:sz="18" w:space="0" w:color="auto"/>
            </w:tcBorders>
            <w:shd w:val="clear" w:color="auto" w:fill="auto"/>
            <w:vAlign w:val="center"/>
          </w:tcPr>
          <w:p w:rsidR="004E724B" w:rsidRPr="007C034E" w:rsidRDefault="004E724B" w:rsidP="004E724B">
            <w:pPr>
              <w:tabs>
                <w:tab w:val="left" w:pos="6833"/>
              </w:tabs>
              <w:spacing w:line="240" w:lineRule="exact"/>
              <w:jc w:val="both"/>
              <w:rPr>
                <w:rFonts w:ascii="標楷體" w:eastAsia="標楷體" w:hAnsi="標楷體"/>
              </w:rPr>
            </w:pPr>
            <w:r w:rsidRPr="007C034E">
              <w:rPr>
                <w:rFonts w:ascii="標楷體" w:eastAsia="標楷體" w:hAnsi="標楷體" w:hint="eastAsia"/>
              </w:rPr>
              <w:t>研究人員及研究技術人員簽章：</w:t>
            </w:r>
            <w:r>
              <w:rPr>
                <w:rFonts w:ascii="標楷體" w:eastAsia="標楷體" w:hAnsi="標楷體"/>
              </w:rPr>
              <w:tab/>
            </w:r>
            <w:r w:rsidRPr="007C034E">
              <w:rPr>
                <w:rFonts w:ascii="標楷體" w:eastAsia="標楷體" w:hAnsi="標楷體" w:hint="eastAsia"/>
              </w:rPr>
              <w:t>中華民國    年    月    日</w:t>
            </w:r>
          </w:p>
        </w:tc>
      </w:tr>
      <w:tr w:rsidR="004E724B" w:rsidRPr="00CF1BD1" w:rsidTr="0077188E">
        <w:trPr>
          <w:trHeight w:val="853"/>
        </w:trPr>
        <w:tc>
          <w:tcPr>
            <w:tcW w:w="10065" w:type="dxa"/>
            <w:gridSpan w:val="6"/>
            <w:tcBorders>
              <w:left w:val="thinThickSmallGap" w:sz="18" w:space="0" w:color="auto"/>
              <w:bottom w:val="thinThickSmallGap" w:sz="18" w:space="0" w:color="auto"/>
              <w:right w:val="thinThickSmallGap" w:sz="18" w:space="0" w:color="auto"/>
            </w:tcBorders>
            <w:shd w:val="clear" w:color="auto" w:fill="auto"/>
            <w:vAlign w:val="center"/>
          </w:tcPr>
          <w:p w:rsidR="004E724B" w:rsidRPr="00CF1BD1" w:rsidRDefault="004E724B" w:rsidP="004E724B">
            <w:pPr>
              <w:tabs>
                <w:tab w:val="left" w:pos="5076"/>
              </w:tabs>
              <w:rPr>
                <w:rFonts w:ascii="標楷體" w:eastAsia="標楷體" w:hAnsi="標楷體"/>
              </w:rPr>
            </w:pPr>
            <w:r w:rsidRPr="007C034E">
              <w:rPr>
                <w:rFonts w:ascii="標楷體" w:eastAsia="標楷體" w:hAnsi="標楷體" w:hint="eastAsia"/>
              </w:rPr>
              <w:t>單位主管簽章：</w:t>
            </w:r>
          </w:p>
        </w:tc>
      </w:tr>
    </w:tbl>
    <w:p w:rsidR="00322B6F" w:rsidRDefault="00322B6F" w:rsidP="00FA6159">
      <w:pPr>
        <w:widowControl/>
        <w:ind w:rightChars="-24" w:right="-58"/>
        <w:rPr>
          <w:rFonts w:ascii="標楷體" w:eastAsia="標楷體" w:hAnsi="標楷體"/>
          <w:sz w:val="28"/>
          <w:szCs w:val="28"/>
        </w:rPr>
      </w:pPr>
    </w:p>
    <w:sectPr w:rsidR="00322B6F" w:rsidSect="00F72A8A">
      <w:footerReference w:type="even" r:id="rId8"/>
      <w:pgSz w:w="11906" w:h="16838"/>
      <w:pgMar w:top="1134" w:right="1418" w:bottom="1134" w:left="1418" w:header="851" w:footer="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0F" w:rsidRDefault="00723C0F" w:rsidP="002C5799">
      <w:r>
        <w:separator/>
      </w:r>
    </w:p>
  </w:endnote>
  <w:endnote w:type="continuationSeparator" w:id="0">
    <w:p w:rsidR="00723C0F" w:rsidRDefault="00723C0F" w:rsidP="002C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標楷體z....">
    <w:altName w:val="標楷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華康粗黑體">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30" w:rsidRDefault="00BF7A30" w:rsidP="005975B2">
    <w:pPr>
      <w:pStyle w:val="a9"/>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F7A30" w:rsidRDefault="00BF7A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0F" w:rsidRDefault="00723C0F" w:rsidP="002C5799">
      <w:r>
        <w:separator/>
      </w:r>
    </w:p>
  </w:footnote>
  <w:footnote w:type="continuationSeparator" w:id="0">
    <w:p w:rsidR="00723C0F" w:rsidRDefault="00723C0F" w:rsidP="002C5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DC"/>
    <w:multiLevelType w:val="hybridMultilevel"/>
    <w:tmpl w:val="3A5EB78C"/>
    <w:lvl w:ilvl="0" w:tplc="C84C9B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9974A0"/>
    <w:multiLevelType w:val="hybridMultilevel"/>
    <w:tmpl w:val="6E4E423E"/>
    <w:lvl w:ilvl="0" w:tplc="912E27A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650DC9"/>
    <w:multiLevelType w:val="hybridMultilevel"/>
    <w:tmpl w:val="5CE29C48"/>
    <w:lvl w:ilvl="0" w:tplc="0DC836E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977F31"/>
    <w:multiLevelType w:val="hybridMultilevel"/>
    <w:tmpl w:val="C2C0FB76"/>
    <w:lvl w:ilvl="0" w:tplc="CAACC982">
      <w:start w:val="2"/>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7BD11CE"/>
    <w:multiLevelType w:val="hybridMultilevel"/>
    <w:tmpl w:val="71B25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DC6A39"/>
    <w:multiLevelType w:val="hybridMultilevel"/>
    <w:tmpl w:val="A060F8A8"/>
    <w:lvl w:ilvl="0" w:tplc="B51A5F1E">
      <w:start w:val="1"/>
      <w:numFmt w:val="taiwaneseCountingThousand"/>
      <w:suff w:val="nothing"/>
      <w:lvlText w:val="%1、"/>
      <w:lvlJc w:val="left"/>
      <w:pPr>
        <w:ind w:left="480" w:hanging="480"/>
      </w:pPr>
      <w:rPr>
        <w:rFonts w:ascii="Bernard MT Condensed" w:hAnsi="Bernard MT Condensed" w:cs="Bernard MT Condensed" w:hint="default"/>
        <w:sz w:val="24"/>
        <w:szCs w:val="24"/>
      </w:rPr>
    </w:lvl>
    <w:lvl w:ilvl="1" w:tplc="40124040">
      <w:start w:val="1"/>
      <w:numFmt w:val="taiwaneseCountingThousand"/>
      <w:lvlText w:val="（%2）"/>
      <w:lvlJc w:val="left"/>
      <w:pPr>
        <w:tabs>
          <w:tab w:val="num" w:pos="1200"/>
        </w:tabs>
        <w:ind w:left="1200" w:hanging="720"/>
      </w:pPr>
      <w:rPr>
        <w:rFonts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FD60AE"/>
    <w:multiLevelType w:val="hybridMultilevel"/>
    <w:tmpl w:val="5DC4A8B6"/>
    <w:lvl w:ilvl="0" w:tplc="3828CDB6">
      <w:start w:val="9"/>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806F9F"/>
    <w:multiLevelType w:val="hybridMultilevel"/>
    <w:tmpl w:val="E9807FD0"/>
    <w:lvl w:ilvl="0" w:tplc="8830412E">
      <w:start w:val="6"/>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8E5124"/>
    <w:multiLevelType w:val="hybridMultilevel"/>
    <w:tmpl w:val="6388C7E4"/>
    <w:lvl w:ilvl="0" w:tplc="29B8EBF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1BF72AF"/>
    <w:multiLevelType w:val="hybridMultilevel"/>
    <w:tmpl w:val="CF30211A"/>
    <w:lvl w:ilvl="0" w:tplc="F3D262D6">
      <w:start w:val="5"/>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771C2D"/>
    <w:multiLevelType w:val="hybridMultilevel"/>
    <w:tmpl w:val="51825D82"/>
    <w:lvl w:ilvl="0" w:tplc="695EC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C7516D"/>
    <w:multiLevelType w:val="hybridMultilevel"/>
    <w:tmpl w:val="A42E164C"/>
    <w:lvl w:ilvl="0" w:tplc="D99A732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7F4E12"/>
    <w:multiLevelType w:val="hybridMultilevel"/>
    <w:tmpl w:val="8D0EC378"/>
    <w:lvl w:ilvl="0" w:tplc="F6EED4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6200DBD"/>
    <w:multiLevelType w:val="hybridMultilevel"/>
    <w:tmpl w:val="C06EE4A2"/>
    <w:lvl w:ilvl="0" w:tplc="E6B069A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6515B22"/>
    <w:multiLevelType w:val="hybridMultilevel"/>
    <w:tmpl w:val="D5B89BEC"/>
    <w:lvl w:ilvl="0" w:tplc="FFF04E50">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15:restartNumberingAfterBreak="0">
    <w:nsid w:val="169C1F27"/>
    <w:multiLevelType w:val="hybridMultilevel"/>
    <w:tmpl w:val="B0D67A6A"/>
    <w:lvl w:ilvl="0" w:tplc="FFACF654">
      <w:start w:val="2"/>
      <w:numFmt w:val="taiwaneseCountingThousand"/>
      <w:suff w:val="nothing"/>
      <w:lvlText w:val="%1、"/>
      <w:lvlJc w:val="left"/>
      <w:pPr>
        <w:ind w:left="456" w:hanging="456"/>
      </w:pPr>
      <w:rPr>
        <w:rFonts w:hint="eastAsia"/>
      </w:r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16" w15:restartNumberingAfterBreak="0">
    <w:nsid w:val="185B11EF"/>
    <w:multiLevelType w:val="hybridMultilevel"/>
    <w:tmpl w:val="6916FC46"/>
    <w:lvl w:ilvl="0" w:tplc="9356C692">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AEC024C"/>
    <w:multiLevelType w:val="hybridMultilevel"/>
    <w:tmpl w:val="D1C864AC"/>
    <w:lvl w:ilvl="0" w:tplc="D19CD2E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186BFB"/>
    <w:multiLevelType w:val="hybridMultilevel"/>
    <w:tmpl w:val="9398A728"/>
    <w:lvl w:ilvl="0" w:tplc="3146BAE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C547852"/>
    <w:multiLevelType w:val="hybridMultilevel"/>
    <w:tmpl w:val="8646A3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D5324A2"/>
    <w:multiLevelType w:val="hybridMultilevel"/>
    <w:tmpl w:val="80B2AA6C"/>
    <w:lvl w:ilvl="0" w:tplc="B622AE54">
      <w:start w:val="1"/>
      <w:numFmt w:val="taiwaneseCountingThousand"/>
      <w:lvlText w:val="（%1）"/>
      <w:lvlJc w:val="left"/>
      <w:pPr>
        <w:ind w:left="1680" w:hanging="10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1E140DB3"/>
    <w:multiLevelType w:val="hybridMultilevel"/>
    <w:tmpl w:val="F248740A"/>
    <w:lvl w:ilvl="0" w:tplc="8DFEC7A8">
      <w:start w:val="1"/>
      <w:numFmt w:val="taiwaneseCountingThousand"/>
      <w:lvlText w:val="%1、"/>
      <w:lvlJc w:val="left"/>
      <w:pPr>
        <w:ind w:left="892" w:hanging="4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2" w15:restartNumberingAfterBreak="0">
    <w:nsid w:val="202E3FEB"/>
    <w:multiLevelType w:val="hybridMultilevel"/>
    <w:tmpl w:val="13AE63E8"/>
    <w:lvl w:ilvl="0" w:tplc="B70279E0">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3" w15:restartNumberingAfterBreak="0">
    <w:nsid w:val="2033084E"/>
    <w:multiLevelType w:val="hybridMultilevel"/>
    <w:tmpl w:val="C38C4BF4"/>
    <w:lvl w:ilvl="0" w:tplc="EBF00342">
      <w:start w:val="1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2AD1072"/>
    <w:multiLevelType w:val="hybridMultilevel"/>
    <w:tmpl w:val="37C868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3360422"/>
    <w:multiLevelType w:val="hybridMultilevel"/>
    <w:tmpl w:val="A802FAAC"/>
    <w:lvl w:ilvl="0" w:tplc="2312AF3A">
      <w:start w:val="1"/>
      <w:numFmt w:val="taiwaneseCountingThousand"/>
      <w:lvlText w:val="%1、"/>
      <w:lvlJc w:val="left"/>
      <w:pPr>
        <w:tabs>
          <w:tab w:val="num" w:pos="905"/>
        </w:tabs>
        <w:ind w:left="905" w:hanging="480"/>
      </w:pPr>
      <w:rPr>
        <w:rFonts w:hint="default"/>
        <w:b w:val="0"/>
        <w:lang w:val="en-US"/>
      </w:rPr>
    </w:lvl>
    <w:lvl w:ilvl="1" w:tplc="6736F880">
      <w:start w:val="1"/>
      <w:numFmt w:val="taiwaneseCountingThousand"/>
      <w:lvlText w:val="（%2）"/>
      <w:lvlJc w:val="left"/>
      <w:pPr>
        <w:tabs>
          <w:tab w:val="num" w:pos="1200"/>
        </w:tabs>
        <w:ind w:left="1200"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35B117F"/>
    <w:multiLevelType w:val="hybridMultilevel"/>
    <w:tmpl w:val="D286DEB0"/>
    <w:lvl w:ilvl="0" w:tplc="AD0A041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99F79A9"/>
    <w:multiLevelType w:val="hybridMultilevel"/>
    <w:tmpl w:val="50146E2C"/>
    <w:lvl w:ilvl="0" w:tplc="1A047A6E">
      <w:start w:val="1"/>
      <w:numFmt w:val="taiwaneseCountingThousand"/>
      <w:suff w:val="nothing"/>
      <w:lvlText w:val="%1、"/>
      <w:lvlJc w:val="left"/>
      <w:pPr>
        <w:ind w:left="720" w:hanging="720"/>
      </w:pPr>
      <w:rPr>
        <w:rFonts w:eastAsia="標楷體" w:cs="Times New Roman" w:hint="eastAsia"/>
        <w:sz w:val="28"/>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15:restartNumberingAfterBreak="0">
    <w:nsid w:val="30D17779"/>
    <w:multiLevelType w:val="hybridMultilevel"/>
    <w:tmpl w:val="556EB2B8"/>
    <w:lvl w:ilvl="0" w:tplc="FFBC7C8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1B40D9F"/>
    <w:multiLevelType w:val="hybridMultilevel"/>
    <w:tmpl w:val="6DD06034"/>
    <w:lvl w:ilvl="0" w:tplc="41EECD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1EC5629"/>
    <w:multiLevelType w:val="hybridMultilevel"/>
    <w:tmpl w:val="38FEC408"/>
    <w:lvl w:ilvl="0" w:tplc="13480BFA">
      <w:start w:val="1"/>
      <w:numFmt w:val="decimalFullWidth"/>
      <w:lvlText w:val="%1、"/>
      <w:lvlJc w:val="left"/>
      <w:pPr>
        <w:ind w:left="3457" w:hanging="480"/>
      </w:pPr>
      <w:rPr>
        <w:rFonts w:hint="eastAsia"/>
      </w:rPr>
    </w:lvl>
    <w:lvl w:ilvl="1" w:tplc="04090019" w:tentative="1">
      <w:start w:val="1"/>
      <w:numFmt w:val="ideographTraditional"/>
      <w:lvlText w:val="%2、"/>
      <w:lvlJc w:val="left"/>
      <w:pPr>
        <w:ind w:left="3937" w:hanging="480"/>
      </w:pPr>
    </w:lvl>
    <w:lvl w:ilvl="2" w:tplc="0409001B" w:tentative="1">
      <w:start w:val="1"/>
      <w:numFmt w:val="lowerRoman"/>
      <w:lvlText w:val="%3."/>
      <w:lvlJc w:val="right"/>
      <w:pPr>
        <w:ind w:left="4417" w:hanging="480"/>
      </w:pPr>
    </w:lvl>
    <w:lvl w:ilvl="3" w:tplc="0409000F" w:tentative="1">
      <w:start w:val="1"/>
      <w:numFmt w:val="decimal"/>
      <w:lvlText w:val="%4."/>
      <w:lvlJc w:val="left"/>
      <w:pPr>
        <w:ind w:left="4897" w:hanging="480"/>
      </w:pPr>
    </w:lvl>
    <w:lvl w:ilvl="4" w:tplc="04090019" w:tentative="1">
      <w:start w:val="1"/>
      <w:numFmt w:val="ideographTraditional"/>
      <w:lvlText w:val="%5、"/>
      <w:lvlJc w:val="left"/>
      <w:pPr>
        <w:ind w:left="5377" w:hanging="480"/>
      </w:pPr>
    </w:lvl>
    <w:lvl w:ilvl="5" w:tplc="0409001B" w:tentative="1">
      <w:start w:val="1"/>
      <w:numFmt w:val="lowerRoman"/>
      <w:lvlText w:val="%6."/>
      <w:lvlJc w:val="right"/>
      <w:pPr>
        <w:ind w:left="5857" w:hanging="480"/>
      </w:pPr>
    </w:lvl>
    <w:lvl w:ilvl="6" w:tplc="0409000F" w:tentative="1">
      <w:start w:val="1"/>
      <w:numFmt w:val="decimal"/>
      <w:lvlText w:val="%7."/>
      <w:lvlJc w:val="left"/>
      <w:pPr>
        <w:ind w:left="6337" w:hanging="480"/>
      </w:pPr>
    </w:lvl>
    <w:lvl w:ilvl="7" w:tplc="04090019" w:tentative="1">
      <w:start w:val="1"/>
      <w:numFmt w:val="ideographTraditional"/>
      <w:lvlText w:val="%8、"/>
      <w:lvlJc w:val="left"/>
      <w:pPr>
        <w:ind w:left="6817" w:hanging="480"/>
      </w:pPr>
    </w:lvl>
    <w:lvl w:ilvl="8" w:tplc="0409001B" w:tentative="1">
      <w:start w:val="1"/>
      <w:numFmt w:val="lowerRoman"/>
      <w:lvlText w:val="%9."/>
      <w:lvlJc w:val="right"/>
      <w:pPr>
        <w:ind w:left="7297" w:hanging="480"/>
      </w:pPr>
    </w:lvl>
  </w:abstractNum>
  <w:abstractNum w:abstractNumId="31" w15:restartNumberingAfterBreak="0">
    <w:nsid w:val="34CA7053"/>
    <w:multiLevelType w:val="hybridMultilevel"/>
    <w:tmpl w:val="97B8F60C"/>
    <w:lvl w:ilvl="0" w:tplc="AEE2BC6C">
      <w:start w:val="1"/>
      <w:numFmt w:val="taiwaneseCountingThousand"/>
      <w:lvlText w:val="(%1)"/>
      <w:lvlJc w:val="left"/>
      <w:pPr>
        <w:tabs>
          <w:tab w:val="num" w:pos="840"/>
        </w:tabs>
        <w:ind w:left="840" w:hanging="480"/>
      </w:pPr>
      <w:rPr>
        <w:rFonts w:ascii="標楷體" w:eastAsia="標楷體" w:hAnsi="標楷體"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2" w15:restartNumberingAfterBreak="0">
    <w:nsid w:val="355B2FEE"/>
    <w:multiLevelType w:val="hybridMultilevel"/>
    <w:tmpl w:val="3A10CFB0"/>
    <w:lvl w:ilvl="0" w:tplc="D80E5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6F22FE4"/>
    <w:multiLevelType w:val="hybridMultilevel"/>
    <w:tmpl w:val="1A8A65F2"/>
    <w:lvl w:ilvl="0" w:tplc="C090C7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706195C"/>
    <w:multiLevelType w:val="hybridMultilevel"/>
    <w:tmpl w:val="09988D98"/>
    <w:lvl w:ilvl="0" w:tplc="740C6D6E">
      <w:start w:val="3"/>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92E46BB"/>
    <w:multiLevelType w:val="hybridMultilevel"/>
    <w:tmpl w:val="719AC3CC"/>
    <w:lvl w:ilvl="0" w:tplc="48682414">
      <w:start w:val="1"/>
      <w:numFmt w:val="taiwaneseCountingThousand"/>
      <w:lvlText w:val="%1、"/>
      <w:lvlJc w:val="left"/>
      <w:pPr>
        <w:ind w:left="756" w:hanging="504"/>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6" w15:restartNumberingAfterBreak="0">
    <w:nsid w:val="40D9028D"/>
    <w:multiLevelType w:val="hybridMultilevel"/>
    <w:tmpl w:val="4DE26586"/>
    <w:lvl w:ilvl="0" w:tplc="399C9638">
      <w:start w:val="7"/>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0FC3FB9"/>
    <w:multiLevelType w:val="hybridMultilevel"/>
    <w:tmpl w:val="4C0E40D0"/>
    <w:lvl w:ilvl="0" w:tplc="5CB043E6">
      <w:start w:val="2"/>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27F50CA"/>
    <w:multiLevelType w:val="hybridMultilevel"/>
    <w:tmpl w:val="7C14934A"/>
    <w:lvl w:ilvl="0" w:tplc="61F4380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98941E8"/>
    <w:multiLevelType w:val="hybridMultilevel"/>
    <w:tmpl w:val="5C1AA3AA"/>
    <w:lvl w:ilvl="0" w:tplc="F6EED4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A9908D6"/>
    <w:multiLevelType w:val="hybridMultilevel"/>
    <w:tmpl w:val="7F2E7D58"/>
    <w:lvl w:ilvl="0" w:tplc="3200AA64">
      <w:start w:val="1"/>
      <w:numFmt w:val="decimal"/>
      <w:lvlText w:val="%1."/>
      <w:lvlJc w:val="left"/>
      <w:pPr>
        <w:ind w:left="786"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B316552"/>
    <w:multiLevelType w:val="hybridMultilevel"/>
    <w:tmpl w:val="B6FEA1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BA426E7"/>
    <w:multiLevelType w:val="hybridMultilevel"/>
    <w:tmpl w:val="FC6A3A3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C192AA0"/>
    <w:multiLevelType w:val="hybridMultilevel"/>
    <w:tmpl w:val="85E8770E"/>
    <w:lvl w:ilvl="0" w:tplc="F1749D20">
      <w:start w:val="3"/>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DCD69D2"/>
    <w:multiLevelType w:val="hybridMultilevel"/>
    <w:tmpl w:val="FAD41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DCD7F94"/>
    <w:multiLevelType w:val="hybridMultilevel"/>
    <w:tmpl w:val="3EB6181A"/>
    <w:lvl w:ilvl="0" w:tplc="40124040">
      <w:start w:val="1"/>
      <w:numFmt w:val="taiwaneseCountingThousand"/>
      <w:lvlText w:val="（%1）"/>
      <w:lvlJc w:val="left"/>
      <w:pPr>
        <w:tabs>
          <w:tab w:val="num" w:pos="1200"/>
        </w:tabs>
        <w:ind w:left="120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EF66F8F"/>
    <w:multiLevelType w:val="hybridMultilevel"/>
    <w:tmpl w:val="BF9C5C78"/>
    <w:lvl w:ilvl="0" w:tplc="F828C3C4">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7" w15:restartNumberingAfterBreak="0">
    <w:nsid w:val="50686D51"/>
    <w:multiLevelType w:val="hybridMultilevel"/>
    <w:tmpl w:val="AB02E64C"/>
    <w:lvl w:ilvl="0" w:tplc="295E5A2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39A72AF"/>
    <w:multiLevelType w:val="hybridMultilevel"/>
    <w:tmpl w:val="CFD84AC4"/>
    <w:lvl w:ilvl="0" w:tplc="9F96BBE2">
      <w:start w:val="1"/>
      <w:numFmt w:val="taiwaneseCountingThousand"/>
      <w:lvlText w:val="%1、"/>
      <w:lvlJc w:val="left"/>
      <w:pPr>
        <w:tabs>
          <w:tab w:val="num" w:pos="480"/>
        </w:tabs>
        <w:ind w:left="480" w:hanging="480"/>
      </w:pPr>
      <w:rPr>
        <w:b w:val="0"/>
        <w:lang w:val="en-US"/>
      </w:rPr>
    </w:lvl>
    <w:lvl w:ilvl="1" w:tplc="6736F880">
      <w:start w:val="1"/>
      <w:numFmt w:val="taiwaneseCountingThousand"/>
      <w:lvlText w:val="（%2）"/>
      <w:lvlJc w:val="left"/>
      <w:pPr>
        <w:tabs>
          <w:tab w:val="num" w:pos="775"/>
        </w:tabs>
        <w:ind w:left="775" w:hanging="720"/>
      </w:pPr>
      <w:rPr>
        <w:rFonts w:hAnsi="標楷體"/>
      </w:rPr>
    </w:lvl>
    <w:lvl w:ilvl="2" w:tplc="0409001B">
      <w:start w:val="1"/>
      <w:numFmt w:val="lowerRoman"/>
      <w:lvlText w:val="%3."/>
      <w:lvlJc w:val="right"/>
      <w:pPr>
        <w:tabs>
          <w:tab w:val="num" w:pos="1015"/>
        </w:tabs>
        <w:ind w:left="1015" w:hanging="480"/>
      </w:pPr>
    </w:lvl>
    <w:lvl w:ilvl="3" w:tplc="0409000F">
      <w:start w:val="1"/>
      <w:numFmt w:val="decimal"/>
      <w:lvlText w:val="%4."/>
      <w:lvlJc w:val="left"/>
      <w:pPr>
        <w:tabs>
          <w:tab w:val="num" w:pos="1495"/>
        </w:tabs>
        <w:ind w:left="1495" w:hanging="480"/>
      </w:pPr>
    </w:lvl>
    <w:lvl w:ilvl="4" w:tplc="04090019">
      <w:start w:val="1"/>
      <w:numFmt w:val="ideographTraditional"/>
      <w:lvlText w:val="%5、"/>
      <w:lvlJc w:val="left"/>
      <w:pPr>
        <w:tabs>
          <w:tab w:val="num" w:pos="1975"/>
        </w:tabs>
        <w:ind w:left="1975" w:hanging="480"/>
      </w:pPr>
    </w:lvl>
    <w:lvl w:ilvl="5" w:tplc="0409001B">
      <w:start w:val="1"/>
      <w:numFmt w:val="lowerRoman"/>
      <w:lvlText w:val="%6."/>
      <w:lvlJc w:val="right"/>
      <w:pPr>
        <w:tabs>
          <w:tab w:val="num" w:pos="2455"/>
        </w:tabs>
        <w:ind w:left="2455" w:hanging="480"/>
      </w:pPr>
    </w:lvl>
    <w:lvl w:ilvl="6" w:tplc="0409000F">
      <w:start w:val="1"/>
      <w:numFmt w:val="decimal"/>
      <w:lvlText w:val="%7."/>
      <w:lvlJc w:val="left"/>
      <w:pPr>
        <w:tabs>
          <w:tab w:val="num" w:pos="2935"/>
        </w:tabs>
        <w:ind w:left="2935" w:hanging="480"/>
      </w:pPr>
    </w:lvl>
    <w:lvl w:ilvl="7" w:tplc="04090019">
      <w:start w:val="1"/>
      <w:numFmt w:val="ideographTraditional"/>
      <w:lvlText w:val="%8、"/>
      <w:lvlJc w:val="left"/>
      <w:pPr>
        <w:tabs>
          <w:tab w:val="num" w:pos="3415"/>
        </w:tabs>
        <w:ind w:left="3415" w:hanging="480"/>
      </w:pPr>
    </w:lvl>
    <w:lvl w:ilvl="8" w:tplc="0409001B">
      <w:start w:val="1"/>
      <w:numFmt w:val="lowerRoman"/>
      <w:lvlText w:val="%9."/>
      <w:lvlJc w:val="right"/>
      <w:pPr>
        <w:tabs>
          <w:tab w:val="num" w:pos="3895"/>
        </w:tabs>
        <w:ind w:left="3895" w:hanging="480"/>
      </w:pPr>
    </w:lvl>
  </w:abstractNum>
  <w:abstractNum w:abstractNumId="49" w15:restartNumberingAfterBreak="0">
    <w:nsid w:val="54BA243D"/>
    <w:multiLevelType w:val="hybridMultilevel"/>
    <w:tmpl w:val="A97EC3EC"/>
    <w:lvl w:ilvl="0" w:tplc="DA42C170">
      <w:start w:val="1"/>
      <w:numFmt w:val="taiwaneseCountingThousand"/>
      <w:lvlText w:val="（%1）"/>
      <w:lvlJc w:val="left"/>
      <w:pPr>
        <w:ind w:left="1188" w:hanging="720"/>
      </w:pPr>
      <w:rPr>
        <w:rFonts w:hint="default"/>
        <w:shd w:val="clear" w:color="auto" w:fill="auto"/>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50" w15:restartNumberingAfterBreak="0">
    <w:nsid w:val="55172174"/>
    <w:multiLevelType w:val="hybridMultilevel"/>
    <w:tmpl w:val="C12E88AC"/>
    <w:lvl w:ilvl="0" w:tplc="70780492">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58335609"/>
    <w:multiLevelType w:val="hybridMultilevel"/>
    <w:tmpl w:val="61A45006"/>
    <w:lvl w:ilvl="0" w:tplc="27540374">
      <w:start w:val="9"/>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584520A7"/>
    <w:multiLevelType w:val="hybridMultilevel"/>
    <w:tmpl w:val="C592F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8BE350F"/>
    <w:multiLevelType w:val="hybridMultilevel"/>
    <w:tmpl w:val="AA3E7E44"/>
    <w:lvl w:ilvl="0" w:tplc="97E2554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C811479"/>
    <w:multiLevelType w:val="hybridMultilevel"/>
    <w:tmpl w:val="562EBB42"/>
    <w:lvl w:ilvl="0" w:tplc="D9AAF6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CB43970"/>
    <w:multiLevelType w:val="hybridMultilevel"/>
    <w:tmpl w:val="8C6C76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60211A7C"/>
    <w:multiLevelType w:val="hybridMultilevel"/>
    <w:tmpl w:val="24B8E8AC"/>
    <w:lvl w:ilvl="0" w:tplc="755CAB2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63115FC1"/>
    <w:multiLevelType w:val="hybridMultilevel"/>
    <w:tmpl w:val="820478B4"/>
    <w:lvl w:ilvl="0" w:tplc="7BD89962">
      <w:start w:val="7"/>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3C1384A"/>
    <w:multiLevelType w:val="hybridMultilevel"/>
    <w:tmpl w:val="3CE6D0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683B63C5"/>
    <w:multiLevelType w:val="multilevel"/>
    <w:tmpl w:val="138E8412"/>
    <w:lvl w:ilvl="0">
      <w:start w:val="1"/>
      <w:numFmt w:val="taiwaneseCountingThousand"/>
      <w:lvlText w:val="%1、"/>
      <w:lvlJc w:val="left"/>
      <w:pPr>
        <w:tabs>
          <w:tab w:val="num" w:pos="425"/>
        </w:tabs>
        <w:ind w:left="425" w:hanging="425"/>
      </w:pPr>
      <w:rPr>
        <w:rFonts w:hint="default"/>
        <w:sz w:val="24"/>
        <w:szCs w:val="24"/>
        <w:u w:val="none"/>
      </w:rPr>
    </w:lvl>
    <w:lvl w:ilvl="1">
      <w:start w:val="1"/>
      <w:numFmt w:val="taiwaneseCountingThousand"/>
      <w:pStyle w:val="2"/>
      <w:lvlText w:val="（%2）"/>
      <w:lvlJc w:val="left"/>
      <w:pPr>
        <w:tabs>
          <w:tab w:val="num" w:pos="992"/>
        </w:tabs>
        <w:ind w:left="992" w:hanging="567"/>
      </w:pPr>
      <w:rPr>
        <w:rFonts w:ascii="Times New Roman" w:eastAsia="標楷體" w:hAnsi="Times New Roman" w:cs="Times New Roman" w:hint="eastAsia"/>
        <w:b w:val="0"/>
        <w:sz w:val="24"/>
        <w:szCs w:val="24"/>
      </w:rPr>
    </w:lvl>
    <w:lvl w:ilvl="2">
      <w:start w:val="1"/>
      <w:numFmt w:val="decimal"/>
      <w:pStyle w:val="3"/>
      <w:lvlText w:val="%3."/>
      <w:lvlJc w:val="left"/>
      <w:pPr>
        <w:tabs>
          <w:tab w:val="num" w:pos="1418"/>
        </w:tabs>
        <w:ind w:left="1418" w:hanging="567"/>
      </w:pPr>
      <w:rPr>
        <w:rFonts w:hint="default"/>
        <w:b w:val="0"/>
        <w:sz w:val="24"/>
        <w:szCs w:val="24"/>
        <w:u w:val="none"/>
      </w:rPr>
    </w:lvl>
    <w:lvl w:ilvl="3">
      <w:start w:val="1"/>
      <w:numFmt w:val="decimal"/>
      <w:lvlText w:val="%1.%2.%3.%4"/>
      <w:lvlJc w:val="left"/>
      <w:pPr>
        <w:tabs>
          <w:tab w:val="num" w:pos="1984"/>
        </w:tabs>
        <w:ind w:left="1984" w:hanging="708"/>
      </w:pPr>
      <w:rPr>
        <w:rFonts w:ascii="Times New Roman" w:hAnsi="Times New Roman" w:cs="Times New Roman" w:hint="default"/>
      </w:rPr>
    </w:lvl>
    <w:lvl w:ilvl="4">
      <w:start w:val="1"/>
      <w:numFmt w:val="decimal"/>
      <w:lvlText w:val="%1.%2.%3.%4.%5"/>
      <w:lvlJc w:val="left"/>
      <w:pPr>
        <w:tabs>
          <w:tab w:val="num" w:pos="2551"/>
        </w:tabs>
        <w:ind w:left="2551" w:hanging="850"/>
      </w:pPr>
      <w:rPr>
        <w:rFonts w:hint="default"/>
      </w:rPr>
    </w:lvl>
    <w:lvl w:ilvl="5">
      <w:start w:val="1"/>
      <w:numFmt w:val="decimal"/>
      <w:lvlText w:val="%1.%2.%3.%4.%5.%6"/>
      <w:lvlJc w:val="left"/>
      <w:pPr>
        <w:tabs>
          <w:tab w:val="num" w:pos="3260"/>
        </w:tabs>
        <w:ind w:left="3260" w:hanging="1134"/>
      </w:pPr>
      <w:rPr>
        <w:rFonts w:hint="default"/>
      </w:rPr>
    </w:lvl>
    <w:lvl w:ilvl="6">
      <w:start w:val="1"/>
      <w:numFmt w:val="decimal"/>
      <w:lvlText w:val="%1.%2.%3.%4.%5.%6.%7"/>
      <w:lvlJc w:val="left"/>
      <w:pPr>
        <w:tabs>
          <w:tab w:val="num" w:pos="3827"/>
        </w:tabs>
        <w:ind w:left="3827" w:hanging="1276"/>
      </w:pPr>
      <w:rPr>
        <w:rFonts w:hint="default"/>
      </w:rPr>
    </w:lvl>
    <w:lvl w:ilvl="7">
      <w:start w:val="1"/>
      <w:numFmt w:val="decimal"/>
      <w:lvlText w:val="%1.%2.%3.%4.%5.%6.%7.%8"/>
      <w:lvlJc w:val="left"/>
      <w:pPr>
        <w:tabs>
          <w:tab w:val="num" w:pos="4394"/>
        </w:tabs>
        <w:ind w:left="4394" w:hanging="1418"/>
      </w:pPr>
      <w:rPr>
        <w:rFonts w:hint="default"/>
      </w:rPr>
    </w:lvl>
    <w:lvl w:ilvl="8">
      <w:start w:val="1"/>
      <w:numFmt w:val="decimal"/>
      <w:lvlText w:val="%1.%2.%3.%4.%5.%6.%7.%8.%9"/>
      <w:lvlJc w:val="left"/>
      <w:pPr>
        <w:tabs>
          <w:tab w:val="num" w:pos="5102"/>
        </w:tabs>
        <w:ind w:left="5102" w:hanging="1700"/>
      </w:pPr>
      <w:rPr>
        <w:rFonts w:hint="default"/>
      </w:rPr>
    </w:lvl>
  </w:abstractNum>
  <w:abstractNum w:abstractNumId="60" w15:restartNumberingAfterBreak="0">
    <w:nsid w:val="695A6860"/>
    <w:multiLevelType w:val="hybridMultilevel"/>
    <w:tmpl w:val="989C3D7C"/>
    <w:lvl w:ilvl="0" w:tplc="7216548A">
      <w:start w:val="5"/>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B7661B1"/>
    <w:multiLevelType w:val="hybridMultilevel"/>
    <w:tmpl w:val="265E33A6"/>
    <w:lvl w:ilvl="0" w:tplc="AEE66466">
      <w:start w:val="1"/>
      <w:numFmt w:val="taiwaneseCountingThousand"/>
      <w:suff w:val="nothing"/>
      <w:lvlText w:val="(%1)"/>
      <w:lvlJc w:val="left"/>
      <w:pPr>
        <w:ind w:left="435" w:hanging="435"/>
      </w:pPr>
      <w:rPr>
        <w:rFonts w:hint="default"/>
      </w:rPr>
    </w:lvl>
    <w:lvl w:ilvl="1" w:tplc="F26A7E7C">
      <w:start w:val="1"/>
      <w:numFmt w:val="taiwaneseCountingThousand"/>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6EDD5702"/>
    <w:multiLevelType w:val="hybridMultilevel"/>
    <w:tmpl w:val="6BE49BB0"/>
    <w:lvl w:ilvl="0" w:tplc="3642CB36">
      <w:start w:val="8"/>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F2C486E"/>
    <w:multiLevelType w:val="hybridMultilevel"/>
    <w:tmpl w:val="6BCC07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FBF491D"/>
    <w:multiLevelType w:val="hybridMultilevel"/>
    <w:tmpl w:val="FEE2C89C"/>
    <w:lvl w:ilvl="0" w:tplc="F386ED1E">
      <w:start w:val="1"/>
      <w:numFmt w:val="taiwaneseCountingThousand"/>
      <w:suff w:val="nothing"/>
      <w:lvlText w:val="(%1)"/>
      <w:lvlJc w:val="left"/>
      <w:pPr>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70000BC2"/>
    <w:multiLevelType w:val="hybridMultilevel"/>
    <w:tmpl w:val="AEFA29C2"/>
    <w:lvl w:ilvl="0" w:tplc="C5F02F44">
      <w:start w:val="1"/>
      <w:numFmt w:val="taiwaneseCountingThousand"/>
      <w:lvlText w:val="（%1）"/>
      <w:lvlJc w:val="left"/>
      <w:pPr>
        <w:ind w:left="1188" w:hanging="72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66" w15:restartNumberingAfterBreak="0">
    <w:nsid w:val="73D0441D"/>
    <w:multiLevelType w:val="hybridMultilevel"/>
    <w:tmpl w:val="662C1356"/>
    <w:lvl w:ilvl="0" w:tplc="005661AC">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7" w15:restartNumberingAfterBreak="0">
    <w:nsid w:val="755D315B"/>
    <w:multiLevelType w:val="hybridMultilevel"/>
    <w:tmpl w:val="C498B578"/>
    <w:lvl w:ilvl="0" w:tplc="11C2A00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6CC4A51"/>
    <w:multiLevelType w:val="hybridMultilevel"/>
    <w:tmpl w:val="B6A0A098"/>
    <w:lvl w:ilvl="0" w:tplc="282ED8A0">
      <w:start w:val="4"/>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94D44AA"/>
    <w:multiLevelType w:val="hybridMultilevel"/>
    <w:tmpl w:val="24BEDFC6"/>
    <w:lvl w:ilvl="0" w:tplc="3DF663C8">
      <w:start w:val="1"/>
      <w:numFmt w:val="taiwaneseCountingThousand"/>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A003090"/>
    <w:multiLevelType w:val="hybridMultilevel"/>
    <w:tmpl w:val="5336AAD0"/>
    <w:lvl w:ilvl="0" w:tplc="46A8F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A822578"/>
    <w:multiLevelType w:val="multilevel"/>
    <w:tmpl w:val="51DA8018"/>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ind w:left="1697" w:hanging="522"/>
      </w:pPr>
      <w:rPr>
        <w:rFonts w:hint="eastAsia"/>
      </w:rPr>
    </w:lvl>
    <w:lvl w:ilvl="2">
      <w:start w:val="1"/>
      <w:numFmt w:val="decimalFullWidth"/>
      <w:suff w:val="nothing"/>
      <w:lvlText w:val="%3、"/>
      <w:lvlJc w:val="left"/>
      <w:pPr>
        <w:ind w:left="2128" w:hanging="635"/>
      </w:pPr>
    </w:lvl>
    <w:lvl w:ilvl="3">
      <w:start w:val="1"/>
      <w:numFmt w:val="decimalFullWidth"/>
      <w:suff w:val="nothing"/>
      <w:lvlText w:val="(%4)"/>
      <w:lvlJc w:val="left"/>
      <w:pPr>
        <w:ind w:left="2763" w:hanging="953"/>
      </w:pPr>
    </w:lvl>
    <w:lvl w:ilvl="4">
      <w:start w:val="1"/>
      <w:numFmt w:val="ideographTraditional"/>
      <w:suff w:val="nothing"/>
      <w:lvlText w:val="%5、"/>
      <w:lvlJc w:val="left"/>
      <w:pPr>
        <w:ind w:left="3080" w:hanging="635"/>
      </w:pPr>
    </w:lvl>
    <w:lvl w:ilvl="5">
      <w:start w:val="1"/>
      <w:numFmt w:val="ideographTraditional"/>
      <w:suff w:val="nothing"/>
      <w:lvlText w:val="(%6)"/>
      <w:lvlJc w:val="left"/>
      <w:pPr>
        <w:ind w:left="3715" w:hanging="952"/>
      </w:pPr>
    </w:lvl>
    <w:lvl w:ilvl="6">
      <w:start w:val="1"/>
      <w:numFmt w:val="ideographZodiac"/>
      <w:suff w:val="nothing"/>
      <w:lvlText w:val="%7、"/>
      <w:lvlJc w:val="left"/>
      <w:pPr>
        <w:ind w:left="4033" w:hanging="635"/>
      </w:pPr>
    </w:lvl>
    <w:lvl w:ilvl="7">
      <w:start w:val="1"/>
      <w:numFmt w:val="ideographZodiac"/>
      <w:suff w:val="nothing"/>
      <w:lvlText w:val="(%8)"/>
      <w:lvlJc w:val="left"/>
      <w:pPr>
        <w:ind w:left="4668" w:hanging="953"/>
      </w:pPr>
    </w:lvl>
    <w:lvl w:ilvl="8">
      <w:start w:val="1"/>
      <w:numFmt w:val="decimalFullWidth"/>
      <w:suff w:val="nothing"/>
      <w:lvlText w:val="%9）"/>
      <w:lvlJc w:val="left"/>
      <w:pPr>
        <w:ind w:left="4985" w:hanging="635"/>
      </w:pPr>
    </w:lvl>
  </w:abstractNum>
  <w:abstractNum w:abstractNumId="72" w15:restartNumberingAfterBreak="0">
    <w:nsid w:val="7CF936A4"/>
    <w:multiLevelType w:val="hybridMultilevel"/>
    <w:tmpl w:val="54CC72B0"/>
    <w:lvl w:ilvl="0" w:tplc="C9F0787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3" w15:restartNumberingAfterBreak="0">
    <w:nsid w:val="7FEE24C6"/>
    <w:multiLevelType w:val="hybridMultilevel"/>
    <w:tmpl w:val="BA9098A8"/>
    <w:lvl w:ilvl="0" w:tplc="2F74C67A">
      <w:start w:val="8"/>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0"/>
  </w:num>
  <w:num w:numId="2">
    <w:abstractNumId w:val="45"/>
  </w:num>
  <w:num w:numId="3">
    <w:abstractNumId w:val="0"/>
  </w:num>
  <w:num w:numId="4">
    <w:abstractNumId w:val="59"/>
  </w:num>
  <w:num w:numId="5">
    <w:abstractNumId w:val="69"/>
  </w:num>
  <w:num w:numId="6">
    <w:abstractNumId w:val="70"/>
  </w:num>
  <w:num w:numId="7">
    <w:abstractNumId w:val="58"/>
  </w:num>
  <w:num w:numId="8">
    <w:abstractNumId w:val="21"/>
  </w:num>
  <w:num w:numId="9">
    <w:abstractNumId w:val="17"/>
  </w:num>
  <w:num w:numId="10">
    <w:abstractNumId w:val="71"/>
  </w:num>
  <w:num w:numId="11">
    <w:abstractNumId w:val="29"/>
  </w:num>
  <w:num w:numId="12">
    <w:abstractNumId w:val="24"/>
  </w:num>
  <w:num w:numId="13">
    <w:abstractNumId w:val="63"/>
  </w:num>
  <w:num w:numId="14">
    <w:abstractNumId w:val="44"/>
  </w:num>
  <w:num w:numId="15">
    <w:abstractNumId w:val="19"/>
  </w:num>
  <w:num w:numId="16">
    <w:abstractNumId w:val="52"/>
  </w:num>
  <w:num w:numId="17">
    <w:abstractNumId w:val="41"/>
  </w:num>
  <w:num w:numId="18">
    <w:abstractNumId w:val="4"/>
  </w:num>
  <w:num w:numId="19">
    <w:abstractNumId w:val="38"/>
  </w:num>
  <w:num w:numId="20">
    <w:abstractNumId w:val="49"/>
  </w:num>
  <w:num w:numId="21">
    <w:abstractNumId w:val="20"/>
  </w:num>
  <w:num w:numId="22">
    <w:abstractNumId w:val="46"/>
  </w:num>
  <w:num w:numId="23">
    <w:abstractNumId w:val="22"/>
  </w:num>
  <w:num w:numId="24">
    <w:abstractNumId w:val="28"/>
  </w:num>
  <w:num w:numId="25">
    <w:abstractNumId w:val="65"/>
  </w:num>
  <w:num w:numId="26">
    <w:abstractNumId w:val="42"/>
  </w:num>
  <w:num w:numId="27">
    <w:abstractNumId w:val="11"/>
  </w:num>
  <w:num w:numId="28">
    <w:abstractNumId w:val="2"/>
  </w:num>
  <w:num w:numId="29">
    <w:abstractNumId w:val="18"/>
  </w:num>
  <w:num w:numId="30">
    <w:abstractNumId w:val="26"/>
  </w:num>
  <w:num w:numId="31">
    <w:abstractNumId w:val="53"/>
  </w:num>
  <w:num w:numId="32">
    <w:abstractNumId w:val="39"/>
  </w:num>
  <w:num w:numId="33">
    <w:abstractNumId w:val="10"/>
  </w:num>
  <w:num w:numId="34">
    <w:abstractNumId w:val="12"/>
  </w:num>
  <w:num w:numId="35">
    <w:abstractNumId w:val="32"/>
  </w:num>
  <w:num w:numId="3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56"/>
  </w:num>
  <w:num w:numId="42">
    <w:abstractNumId w:val="47"/>
  </w:num>
  <w:num w:numId="43">
    <w:abstractNumId w:val="25"/>
  </w:num>
  <w:num w:numId="44">
    <w:abstractNumId w:val="13"/>
  </w:num>
  <w:num w:numId="45">
    <w:abstractNumId w:val="31"/>
  </w:num>
  <w:num w:numId="46">
    <w:abstractNumId w:val="30"/>
  </w:num>
  <w:num w:numId="47">
    <w:abstractNumId w:val="61"/>
  </w:num>
  <w:num w:numId="48">
    <w:abstractNumId w:val="8"/>
  </w:num>
  <w:num w:numId="49">
    <w:abstractNumId w:val="23"/>
  </w:num>
  <w:num w:numId="50">
    <w:abstractNumId w:val="55"/>
  </w:num>
  <w:num w:numId="51">
    <w:abstractNumId w:val="5"/>
  </w:num>
  <w:num w:numId="52">
    <w:abstractNumId w:val="37"/>
  </w:num>
  <w:num w:numId="53">
    <w:abstractNumId w:val="43"/>
  </w:num>
  <w:num w:numId="54">
    <w:abstractNumId w:val="64"/>
  </w:num>
  <w:num w:numId="55">
    <w:abstractNumId w:val="36"/>
  </w:num>
  <w:num w:numId="56">
    <w:abstractNumId w:val="62"/>
  </w:num>
  <w:num w:numId="57">
    <w:abstractNumId w:val="6"/>
  </w:num>
  <w:num w:numId="58">
    <w:abstractNumId w:val="68"/>
  </w:num>
  <w:num w:numId="59">
    <w:abstractNumId w:val="60"/>
  </w:num>
  <w:num w:numId="60">
    <w:abstractNumId w:val="72"/>
  </w:num>
  <w:num w:numId="61">
    <w:abstractNumId w:val="67"/>
  </w:num>
  <w:num w:numId="62">
    <w:abstractNumId w:val="34"/>
  </w:num>
  <w:num w:numId="63">
    <w:abstractNumId w:val="9"/>
  </w:num>
  <w:num w:numId="64">
    <w:abstractNumId w:val="7"/>
  </w:num>
  <w:num w:numId="65">
    <w:abstractNumId w:val="73"/>
  </w:num>
  <w:num w:numId="66">
    <w:abstractNumId w:val="1"/>
  </w:num>
  <w:num w:numId="67">
    <w:abstractNumId w:val="50"/>
  </w:num>
  <w:num w:numId="68">
    <w:abstractNumId w:val="57"/>
  </w:num>
  <w:num w:numId="69">
    <w:abstractNumId w:val="33"/>
  </w:num>
  <w:num w:numId="70">
    <w:abstractNumId w:val="54"/>
  </w:num>
  <w:num w:numId="71">
    <w:abstractNumId w:val="14"/>
  </w:num>
  <w:num w:numId="72">
    <w:abstractNumId w:val="35"/>
  </w:num>
  <w:num w:numId="73">
    <w:abstractNumId w:val="66"/>
  </w:num>
  <w:num w:numId="74">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CE"/>
    <w:rsid w:val="000003FA"/>
    <w:rsid w:val="00000765"/>
    <w:rsid w:val="000018FC"/>
    <w:rsid w:val="00002437"/>
    <w:rsid w:val="00002755"/>
    <w:rsid w:val="000032B9"/>
    <w:rsid w:val="000034DE"/>
    <w:rsid w:val="00004375"/>
    <w:rsid w:val="000044F6"/>
    <w:rsid w:val="00004ACF"/>
    <w:rsid w:val="00004BF7"/>
    <w:rsid w:val="00005413"/>
    <w:rsid w:val="00005CE5"/>
    <w:rsid w:val="00005E33"/>
    <w:rsid w:val="00005EC5"/>
    <w:rsid w:val="00006F1C"/>
    <w:rsid w:val="00011321"/>
    <w:rsid w:val="00011B6D"/>
    <w:rsid w:val="0001217D"/>
    <w:rsid w:val="0001240E"/>
    <w:rsid w:val="00012973"/>
    <w:rsid w:val="0001394B"/>
    <w:rsid w:val="000146AF"/>
    <w:rsid w:val="0001523D"/>
    <w:rsid w:val="00015B42"/>
    <w:rsid w:val="000162E8"/>
    <w:rsid w:val="00016C9D"/>
    <w:rsid w:val="00017F51"/>
    <w:rsid w:val="00017FC5"/>
    <w:rsid w:val="00020D33"/>
    <w:rsid w:val="000212F9"/>
    <w:rsid w:val="0002203C"/>
    <w:rsid w:val="0002248A"/>
    <w:rsid w:val="00023B76"/>
    <w:rsid w:val="00024700"/>
    <w:rsid w:val="00024F24"/>
    <w:rsid w:val="0002528D"/>
    <w:rsid w:val="00026D5A"/>
    <w:rsid w:val="00031AC5"/>
    <w:rsid w:val="00031B68"/>
    <w:rsid w:val="00031FBD"/>
    <w:rsid w:val="0003299A"/>
    <w:rsid w:val="000335AB"/>
    <w:rsid w:val="00034A63"/>
    <w:rsid w:val="00034C30"/>
    <w:rsid w:val="0003501C"/>
    <w:rsid w:val="0004012B"/>
    <w:rsid w:val="0004029F"/>
    <w:rsid w:val="000411F0"/>
    <w:rsid w:val="00041607"/>
    <w:rsid w:val="00042FD3"/>
    <w:rsid w:val="00043451"/>
    <w:rsid w:val="00044ED1"/>
    <w:rsid w:val="000461CB"/>
    <w:rsid w:val="000469FD"/>
    <w:rsid w:val="00046C84"/>
    <w:rsid w:val="00047DB0"/>
    <w:rsid w:val="0005081E"/>
    <w:rsid w:val="00051245"/>
    <w:rsid w:val="00051C1C"/>
    <w:rsid w:val="000529B3"/>
    <w:rsid w:val="00052EED"/>
    <w:rsid w:val="0005345B"/>
    <w:rsid w:val="00053572"/>
    <w:rsid w:val="000535BD"/>
    <w:rsid w:val="000539D0"/>
    <w:rsid w:val="000553BB"/>
    <w:rsid w:val="0005577C"/>
    <w:rsid w:val="00055A3D"/>
    <w:rsid w:val="00056DDC"/>
    <w:rsid w:val="00057005"/>
    <w:rsid w:val="00057E5F"/>
    <w:rsid w:val="0006047E"/>
    <w:rsid w:val="00060D19"/>
    <w:rsid w:val="00061163"/>
    <w:rsid w:val="00062A2D"/>
    <w:rsid w:val="00063E98"/>
    <w:rsid w:val="00064A62"/>
    <w:rsid w:val="00066786"/>
    <w:rsid w:val="00066A00"/>
    <w:rsid w:val="00067244"/>
    <w:rsid w:val="000672F7"/>
    <w:rsid w:val="00067D8B"/>
    <w:rsid w:val="0007092A"/>
    <w:rsid w:val="00070E8F"/>
    <w:rsid w:val="00072058"/>
    <w:rsid w:val="000729C9"/>
    <w:rsid w:val="00073672"/>
    <w:rsid w:val="00073923"/>
    <w:rsid w:val="000754A1"/>
    <w:rsid w:val="000760B1"/>
    <w:rsid w:val="00076238"/>
    <w:rsid w:val="00077429"/>
    <w:rsid w:val="00077A0B"/>
    <w:rsid w:val="00077B85"/>
    <w:rsid w:val="00080ED5"/>
    <w:rsid w:val="00081E3C"/>
    <w:rsid w:val="00082643"/>
    <w:rsid w:val="00083BEF"/>
    <w:rsid w:val="000841BA"/>
    <w:rsid w:val="00084A86"/>
    <w:rsid w:val="0008637D"/>
    <w:rsid w:val="00086B78"/>
    <w:rsid w:val="00086CD0"/>
    <w:rsid w:val="00086E99"/>
    <w:rsid w:val="000876E7"/>
    <w:rsid w:val="00087AC3"/>
    <w:rsid w:val="00087F5F"/>
    <w:rsid w:val="0009120E"/>
    <w:rsid w:val="000922C0"/>
    <w:rsid w:val="0009279D"/>
    <w:rsid w:val="000928B9"/>
    <w:rsid w:val="00092D7F"/>
    <w:rsid w:val="00092F9D"/>
    <w:rsid w:val="00093450"/>
    <w:rsid w:val="000939F5"/>
    <w:rsid w:val="00094941"/>
    <w:rsid w:val="000952A2"/>
    <w:rsid w:val="000954EB"/>
    <w:rsid w:val="00095534"/>
    <w:rsid w:val="00096A1C"/>
    <w:rsid w:val="00096FF8"/>
    <w:rsid w:val="0009785F"/>
    <w:rsid w:val="000A36EE"/>
    <w:rsid w:val="000A38DA"/>
    <w:rsid w:val="000A3C49"/>
    <w:rsid w:val="000A3F3C"/>
    <w:rsid w:val="000A440E"/>
    <w:rsid w:val="000A4864"/>
    <w:rsid w:val="000A49F5"/>
    <w:rsid w:val="000A703E"/>
    <w:rsid w:val="000B046C"/>
    <w:rsid w:val="000B07E0"/>
    <w:rsid w:val="000B0D82"/>
    <w:rsid w:val="000B2FD6"/>
    <w:rsid w:val="000B3F8E"/>
    <w:rsid w:val="000B586B"/>
    <w:rsid w:val="000B61FE"/>
    <w:rsid w:val="000B6663"/>
    <w:rsid w:val="000B6D4D"/>
    <w:rsid w:val="000B7AD6"/>
    <w:rsid w:val="000B7E85"/>
    <w:rsid w:val="000C0B95"/>
    <w:rsid w:val="000C113A"/>
    <w:rsid w:val="000C21B3"/>
    <w:rsid w:val="000C3CDC"/>
    <w:rsid w:val="000C561E"/>
    <w:rsid w:val="000C5A78"/>
    <w:rsid w:val="000C72D9"/>
    <w:rsid w:val="000C72E9"/>
    <w:rsid w:val="000D0013"/>
    <w:rsid w:val="000D0D38"/>
    <w:rsid w:val="000D106A"/>
    <w:rsid w:val="000D15F9"/>
    <w:rsid w:val="000D2494"/>
    <w:rsid w:val="000D2BE8"/>
    <w:rsid w:val="000D3AE6"/>
    <w:rsid w:val="000D3F93"/>
    <w:rsid w:val="000D6C4F"/>
    <w:rsid w:val="000D774C"/>
    <w:rsid w:val="000E0EF1"/>
    <w:rsid w:val="000E0FC3"/>
    <w:rsid w:val="000E13DD"/>
    <w:rsid w:val="000E18FF"/>
    <w:rsid w:val="000E1E83"/>
    <w:rsid w:val="000E29D8"/>
    <w:rsid w:val="000E3129"/>
    <w:rsid w:val="000E3A88"/>
    <w:rsid w:val="000E3FDD"/>
    <w:rsid w:val="000E4819"/>
    <w:rsid w:val="000E48E3"/>
    <w:rsid w:val="000E598C"/>
    <w:rsid w:val="000E6E91"/>
    <w:rsid w:val="000E75FB"/>
    <w:rsid w:val="000F00D5"/>
    <w:rsid w:val="000F03B8"/>
    <w:rsid w:val="000F0E11"/>
    <w:rsid w:val="000F1D86"/>
    <w:rsid w:val="000F29B8"/>
    <w:rsid w:val="000F40F9"/>
    <w:rsid w:val="000F421D"/>
    <w:rsid w:val="000F56E2"/>
    <w:rsid w:val="000F7AD0"/>
    <w:rsid w:val="000F7D3E"/>
    <w:rsid w:val="00100708"/>
    <w:rsid w:val="001012B2"/>
    <w:rsid w:val="00101818"/>
    <w:rsid w:val="00101C36"/>
    <w:rsid w:val="001028F5"/>
    <w:rsid w:val="00102AA9"/>
    <w:rsid w:val="00102B98"/>
    <w:rsid w:val="00103B9A"/>
    <w:rsid w:val="00103BB5"/>
    <w:rsid w:val="001057FB"/>
    <w:rsid w:val="0010581D"/>
    <w:rsid w:val="001069B8"/>
    <w:rsid w:val="00106B27"/>
    <w:rsid w:val="00106F31"/>
    <w:rsid w:val="00107007"/>
    <w:rsid w:val="001077AB"/>
    <w:rsid w:val="00107A2F"/>
    <w:rsid w:val="00111D32"/>
    <w:rsid w:val="00111F78"/>
    <w:rsid w:val="0011299A"/>
    <w:rsid w:val="00112FD2"/>
    <w:rsid w:val="001134FF"/>
    <w:rsid w:val="001136C8"/>
    <w:rsid w:val="00114B81"/>
    <w:rsid w:val="00116567"/>
    <w:rsid w:val="00116B19"/>
    <w:rsid w:val="00116BBB"/>
    <w:rsid w:val="00117D6F"/>
    <w:rsid w:val="00120018"/>
    <w:rsid w:val="001201A8"/>
    <w:rsid w:val="00120E18"/>
    <w:rsid w:val="001225AE"/>
    <w:rsid w:val="0012275F"/>
    <w:rsid w:val="00122B32"/>
    <w:rsid w:val="001230CF"/>
    <w:rsid w:val="00123803"/>
    <w:rsid w:val="00124D80"/>
    <w:rsid w:val="00126751"/>
    <w:rsid w:val="00126DFC"/>
    <w:rsid w:val="00126E46"/>
    <w:rsid w:val="001272BC"/>
    <w:rsid w:val="00130B2A"/>
    <w:rsid w:val="00130F1D"/>
    <w:rsid w:val="001312AB"/>
    <w:rsid w:val="0013136B"/>
    <w:rsid w:val="0013198F"/>
    <w:rsid w:val="00132532"/>
    <w:rsid w:val="001325DF"/>
    <w:rsid w:val="0013353E"/>
    <w:rsid w:val="001354BA"/>
    <w:rsid w:val="001356FC"/>
    <w:rsid w:val="00135E54"/>
    <w:rsid w:val="00136442"/>
    <w:rsid w:val="00136A34"/>
    <w:rsid w:val="00136DC3"/>
    <w:rsid w:val="00137791"/>
    <w:rsid w:val="00137D15"/>
    <w:rsid w:val="0014042C"/>
    <w:rsid w:val="00140562"/>
    <w:rsid w:val="00140908"/>
    <w:rsid w:val="00140FC3"/>
    <w:rsid w:val="001424CA"/>
    <w:rsid w:val="00146DB3"/>
    <w:rsid w:val="001501A9"/>
    <w:rsid w:val="001508D8"/>
    <w:rsid w:val="0015105C"/>
    <w:rsid w:val="00151A3F"/>
    <w:rsid w:val="00152271"/>
    <w:rsid w:val="00152D40"/>
    <w:rsid w:val="0015301B"/>
    <w:rsid w:val="00154329"/>
    <w:rsid w:val="00155793"/>
    <w:rsid w:val="00155B09"/>
    <w:rsid w:val="00155FB0"/>
    <w:rsid w:val="0015747C"/>
    <w:rsid w:val="001575AB"/>
    <w:rsid w:val="00157BD7"/>
    <w:rsid w:val="00157CBE"/>
    <w:rsid w:val="0016097E"/>
    <w:rsid w:val="00160B5F"/>
    <w:rsid w:val="00163438"/>
    <w:rsid w:val="00164393"/>
    <w:rsid w:val="0016462B"/>
    <w:rsid w:val="001651D1"/>
    <w:rsid w:val="00165D95"/>
    <w:rsid w:val="00165F32"/>
    <w:rsid w:val="001660A3"/>
    <w:rsid w:val="00167332"/>
    <w:rsid w:val="00170285"/>
    <w:rsid w:val="00170793"/>
    <w:rsid w:val="001732F6"/>
    <w:rsid w:val="0017354E"/>
    <w:rsid w:val="00173B94"/>
    <w:rsid w:val="001741F8"/>
    <w:rsid w:val="001749E6"/>
    <w:rsid w:val="0017574C"/>
    <w:rsid w:val="001757F8"/>
    <w:rsid w:val="001762B5"/>
    <w:rsid w:val="00176668"/>
    <w:rsid w:val="00176BCE"/>
    <w:rsid w:val="001774DF"/>
    <w:rsid w:val="001776A6"/>
    <w:rsid w:val="0018023B"/>
    <w:rsid w:val="00180CDA"/>
    <w:rsid w:val="00181048"/>
    <w:rsid w:val="00181D04"/>
    <w:rsid w:val="00182646"/>
    <w:rsid w:val="00182EFD"/>
    <w:rsid w:val="001837CA"/>
    <w:rsid w:val="00183A03"/>
    <w:rsid w:val="00183A72"/>
    <w:rsid w:val="00185436"/>
    <w:rsid w:val="001855CF"/>
    <w:rsid w:val="00185800"/>
    <w:rsid w:val="00185EC7"/>
    <w:rsid w:val="00186C58"/>
    <w:rsid w:val="0018753C"/>
    <w:rsid w:val="001914F9"/>
    <w:rsid w:val="00191F14"/>
    <w:rsid w:val="00192326"/>
    <w:rsid w:val="00192894"/>
    <w:rsid w:val="00192E92"/>
    <w:rsid w:val="001932AC"/>
    <w:rsid w:val="0019401E"/>
    <w:rsid w:val="00194CA5"/>
    <w:rsid w:val="00196796"/>
    <w:rsid w:val="00196E07"/>
    <w:rsid w:val="001A0CE2"/>
    <w:rsid w:val="001A1686"/>
    <w:rsid w:val="001A1BC2"/>
    <w:rsid w:val="001A2414"/>
    <w:rsid w:val="001A2A9B"/>
    <w:rsid w:val="001A343A"/>
    <w:rsid w:val="001A3A66"/>
    <w:rsid w:val="001A3FD8"/>
    <w:rsid w:val="001A589C"/>
    <w:rsid w:val="001A5BB8"/>
    <w:rsid w:val="001A6217"/>
    <w:rsid w:val="001A628C"/>
    <w:rsid w:val="001A6364"/>
    <w:rsid w:val="001A6660"/>
    <w:rsid w:val="001B08EC"/>
    <w:rsid w:val="001B173D"/>
    <w:rsid w:val="001B1CC1"/>
    <w:rsid w:val="001B2E5C"/>
    <w:rsid w:val="001B3881"/>
    <w:rsid w:val="001B5BF9"/>
    <w:rsid w:val="001B5C2E"/>
    <w:rsid w:val="001B64E9"/>
    <w:rsid w:val="001B6775"/>
    <w:rsid w:val="001B677B"/>
    <w:rsid w:val="001B69A3"/>
    <w:rsid w:val="001B7734"/>
    <w:rsid w:val="001C0137"/>
    <w:rsid w:val="001C0888"/>
    <w:rsid w:val="001C1303"/>
    <w:rsid w:val="001C154E"/>
    <w:rsid w:val="001C172F"/>
    <w:rsid w:val="001C200A"/>
    <w:rsid w:val="001C3C1B"/>
    <w:rsid w:val="001C441C"/>
    <w:rsid w:val="001C5227"/>
    <w:rsid w:val="001C5C7E"/>
    <w:rsid w:val="001C63AC"/>
    <w:rsid w:val="001C6953"/>
    <w:rsid w:val="001C6BFB"/>
    <w:rsid w:val="001C6D80"/>
    <w:rsid w:val="001C6DAF"/>
    <w:rsid w:val="001C6E90"/>
    <w:rsid w:val="001C75EC"/>
    <w:rsid w:val="001D00D3"/>
    <w:rsid w:val="001D130A"/>
    <w:rsid w:val="001D1A28"/>
    <w:rsid w:val="001D1DCE"/>
    <w:rsid w:val="001D3CCF"/>
    <w:rsid w:val="001D43AB"/>
    <w:rsid w:val="001D4761"/>
    <w:rsid w:val="001D4C43"/>
    <w:rsid w:val="001D52D8"/>
    <w:rsid w:val="001D5456"/>
    <w:rsid w:val="001D5673"/>
    <w:rsid w:val="001D5E3E"/>
    <w:rsid w:val="001E0279"/>
    <w:rsid w:val="001E0F43"/>
    <w:rsid w:val="001E22A1"/>
    <w:rsid w:val="001E2DDF"/>
    <w:rsid w:val="001E443C"/>
    <w:rsid w:val="001E44EA"/>
    <w:rsid w:val="001E47BC"/>
    <w:rsid w:val="001E6103"/>
    <w:rsid w:val="001E6564"/>
    <w:rsid w:val="001E7F39"/>
    <w:rsid w:val="001F0502"/>
    <w:rsid w:val="001F0651"/>
    <w:rsid w:val="001F0B7A"/>
    <w:rsid w:val="001F0D48"/>
    <w:rsid w:val="001F1A80"/>
    <w:rsid w:val="001F275C"/>
    <w:rsid w:val="001F2CD1"/>
    <w:rsid w:val="001F3111"/>
    <w:rsid w:val="001F3888"/>
    <w:rsid w:val="001F3A6F"/>
    <w:rsid w:val="001F4FCF"/>
    <w:rsid w:val="001F555A"/>
    <w:rsid w:val="001F5618"/>
    <w:rsid w:val="001F5C47"/>
    <w:rsid w:val="001F5C76"/>
    <w:rsid w:val="001F6164"/>
    <w:rsid w:val="001F6C34"/>
    <w:rsid w:val="001F6CF5"/>
    <w:rsid w:val="001F7250"/>
    <w:rsid w:val="001F7333"/>
    <w:rsid w:val="00200195"/>
    <w:rsid w:val="00200450"/>
    <w:rsid w:val="002006B0"/>
    <w:rsid w:val="002024DD"/>
    <w:rsid w:val="0020275A"/>
    <w:rsid w:val="00202E6A"/>
    <w:rsid w:val="002035CD"/>
    <w:rsid w:val="002038EE"/>
    <w:rsid w:val="00203E53"/>
    <w:rsid w:val="00203E9D"/>
    <w:rsid w:val="00206032"/>
    <w:rsid w:val="0020608D"/>
    <w:rsid w:val="00207425"/>
    <w:rsid w:val="002111DE"/>
    <w:rsid w:val="00211394"/>
    <w:rsid w:val="002114B0"/>
    <w:rsid w:val="00211AE2"/>
    <w:rsid w:val="00212C4E"/>
    <w:rsid w:val="00213E30"/>
    <w:rsid w:val="00213FA5"/>
    <w:rsid w:val="00214986"/>
    <w:rsid w:val="00220307"/>
    <w:rsid w:val="00220499"/>
    <w:rsid w:val="00220854"/>
    <w:rsid w:val="00220BCF"/>
    <w:rsid w:val="00220F87"/>
    <w:rsid w:val="00221800"/>
    <w:rsid w:val="00221B76"/>
    <w:rsid w:val="00222D23"/>
    <w:rsid w:val="0022308E"/>
    <w:rsid w:val="002239AB"/>
    <w:rsid w:val="00225E6D"/>
    <w:rsid w:val="00226A9D"/>
    <w:rsid w:val="0022723C"/>
    <w:rsid w:val="0023003F"/>
    <w:rsid w:val="002300DD"/>
    <w:rsid w:val="0023057C"/>
    <w:rsid w:val="002312F6"/>
    <w:rsid w:val="00232305"/>
    <w:rsid w:val="002357A9"/>
    <w:rsid w:val="00235988"/>
    <w:rsid w:val="0023612F"/>
    <w:rsid w:val="00236C39"/>
    <w:rsid w:val="00237803"/>
    <w:rsid w:val="002379C6"/>
    <w:rsid w:val="002404A6"/>
    <w:rsid w:val="00241A65"/>
    <w:rsid w:val="002422E6"/>
    <w:rsid w:val="00242DDA"/>
    <w:rsid w:val="00243205"/>
    <w:rsid w:val="00244E53"/>
    <w:rsid w:val="002450C1"/>
    <w:rsid w:val="00246B3C"/>
    <w:rsid w:val="00247F5B"/>
    <w:rsid w:val="0025058D"/>
    <w:rsid w:val="00251182"/>
    <w:rsid w:val="0025238F"/>
    <w:rsid w:val="002524D3"/>
    <w:rsid w:val="00252E1A"/>
    <w:rsid w:val="00252ECD"/>
    <w:rsid w:val="0025328A"/>
    <w:rsid w:val="0025490E"/>
    <w:rsid w:val="002551BD"/>
    <w:rsid w:val="00255A7B"/>
    <w:rsid w:val="00256408"/>
    <w:rsid w:val="00256901"/>
    <w:rsid w:val="00256A33"/>
    <w:rsid w:val="002608F4"/>
    <w:rsid w:val="00261626"/>
    <w:rsid w:val="00262E4F"/>
    <w:rsid w:val="00264B44"/>
    <w:rsid w:val="002655B7"/>
    <w:rsid w:val="00265770"/>
    <w:rsid w:val="002659F4"/>
    <w:rsid w:val="00265A90"/>
    <w:rsid w:val="0026613D"/>
    <w:rsid w:val="00266DA3"/>
    <w:rsid w:val="002671DB"/>
    <w:rsid w:val="00267563"/>
    <w:rsid w:val="00267634"/>
    <w:rsid w:val="002677BF"/>
    <w:rsid w:val="002679FD"/>
    <w:rsid w:val="00270160"/>
    <w:rsid w:val="0027033A"/>
    <w:rsid w:val="00270E3E"/>
    <w:rsid w:val="00271241"/>
    <w:rsid w:val="00271C4C"/>
    <w:rsid w:val="002722CB"/>
    <w:rsid w:val="0027281C"/>
    <w:rsid w:val="00272B07"/>
    <w:rsid w:val="0027426A"/>
    <w:rsid w:val="00274D24"/>
    <w:rsid w:val="00274E1E"/>
    <w:rsid w:val="002761E5"/>
    <w:rsid w:val="00276BF9"/>
    <w:rsid w:val="002773A6"/>
    <w:rsid w:val="00277FDE"/>
    <w:rsid w:val="00280C54"/>
    <w:rsid w:val="00281A5B"/>
    <w:rsid w:val="00281C76"/>
    <w:rsid w:val="00282900"/>
    <w:rsid w:val="00283AC9"/>
    <w:rsid w:val="00284677"/>
    <w:rsid w:val="00285B47"/>
    <w:rsid w:val="00285F34"/>
    <w:rsid w:val="00286866"/>
    <w:rsid w:val="002869F7"/>
    <w:rsid w:val="00290313"/>
    <w:rsid w:val="00290441"/>
    <w:rsid w:val="00290CE0"/>
    <w:rsid w:val="00291314"/>
    <w:rsid w:val="002925C7"/>
    <w:rsid w:val="00293453"/>
    <w:rsid w:val="00293B4E"/>
    <w:rsid w:val="00293D8B"/>
    <w:rsid w:val="002950FA"/>
    <w:rsid w:val="002957C9"/>
    <w:rsid w:val="00295E5E"/>
    <w:rsid w:val="0029614C"/>
    <w:rsid w:val="00296F3F"/>
    <w:rsid w:val="002A0E69"/>
    <w:rsid w:val="002A1142"/>
    <w:rsid w:val="002A1C03"/>
    <w:rsid w:val="002A46E0"/>
    <w:rsid w:val="002A52E4"/>
    <w:rsid w:val="002A5859"/>
    <w:rsid w:val="002A6700"/>
    <w:rsid w:val="002A79AC"/>
    <w:rsid w:val="002A7D35"/>
    <w:rsid w:val="002B00FA"/>
    <w:rsid w:val="002B01B6"/>
    <w:rsid w:val="002B21DE"/>
    <w:rsid w:val="002B4525"/>
    <w:rsid w:val="002B5819"/>
    <w:rsid w:val="002B6857"/>
    <w:rsid w:val="002B6EEB"/>
    <w:rsid w:val="002B713D"/>
    <w:rsid w:val="002B74F6"/>
    <w:rsid w:val="002C08E7"/>
    <w:rsid w:val="002C11AF"/>
    <w:rsid w:val="002C2313"/>
    <w:rsid w:val="002C2F8C"/>
    <w:rsid w:val="002C3169"/>
    <w:rsid w:val="002C34AF"/>
    <w:rsid w:val="002C39BA"/>
    <w:rsid w:val="002C3A23"/>
    <w:rsid w:val="002C4529"/>
    <w:rsid w:val="002C4552"/>
    <w:rsid w:val="002C4907"/>
    <w:rsid w:val="002C4A9D"/>
    <w:rsid w:val="002C4DE1"/>
    <w:rsid w:val="002C5291"/>
    <w:rsid w:val="002C5799"/>
    <w:rsid w:val="002C67A1"/>
    <w:rsid w:val="002C760A"/>
    <w:rsid w:val="002C76EF"/>
    <w:rsid w:val="002C79DA"/>
    <w:rsid w:val="002D02CE"/>
    <w:rsid w:val="002D163E"/>
    <w:rsid w:val="002D1C23"/>
    <w:rsid w:val="002D218C"/>
    <w:rsid w:val="002D28C2"/>
    <w:rsid w:val="002D31F8"/>
    <w:rsid w:val="002D3A38"/>
    <w:rsid w:val="002D3B82"/>
    <w:rsid w:val="002D4ECE"/>
    <w:rsid w:val="002D5383"/>
    <w:rsid w:val="002D667A"/>
    <w:rsid w:val="002D693D"/>
    <w:rsid w:val="002D6DA3"/>
    <w:rsid w:val="002D75D0"/>
    <w:rsid w:val="002E028E"/>
    <w:rsid w:val="002E0988"/>
    <w:rsid w:val="002E13D1"/>
    <w:rsid w:val="002E1662"/>
    <w:rsid w:val="002E3E9D"/>
    <w:rsid w:val="002E5F02"/>
    <w:rsid w:val="002E6237"/>
    <w:rsid w:val="002E6443"/>
    <w:rsid w:val="002E6ED4"/>
    <w:rsid w:val="002E7FE0"/>
    <w:rsid w:val="002F0110"/>
    <w:rsid w:val="002F05DA"/>
    <w:rsid w:val="002F0E07"/>
    <w:rsid w:val="002F144F"/>
    <w:rsid w:val="002F14D5"/>
    <w:rsid w:val="002F16E2"/>
    <w:rsid w:val="002F2035"/>
    <w:rsid w:val="002F3262"/>
    <w:rsid w:val="002F342F"/>
    <w:rsid w:val="002F36B3"/>
    <w:rsid w:val="002F4340"/>
    <w:rsid w:val="002F4855"/>
    <w:rsid w:val="002F4891"/>
    <w:rsid w:val="002F5990"/>
    <w:rsid w:val="002F5D79"/>
    <w:rsid w:val="002F74B8"/>
    <w:rsid w:val="002F78CE"/>
    <w:rsid w:val="00300544"/>
    <w:rsid w:val="0030181F"/>
    <w:rsid w:val="00302866"/>
    <w:rsid w:val="003030D2"/>
    <w:rsid w:val="003036A5"/>
    <w:rsid w:val="003045F2"/>
    <w:rsid w:val="00305DE2"/>
    <w:rsid w:val="0030626D"/>
    <w:rsid w:val="003076F1"/>
    <w:rsid w:val="00307C71"/>
    <w:rsid w:val="00310BAE"/>
    <w:rsid w:val="00312001"/>
    <w:rsid w:val="00314665"/>
    <w:rsid w:val="003150F6"/>
    <w:rsid w:val="00315C2E"/>
    <w:rsid w:val="0031607D"/>
    <w:rsid w:val="003166BB"/>
    <w:rsid w:val="003168D7"/>
    <w:rsid w:val="00320FAD"/>
    <w:rsid w:val="00321A7D"/>
    <w:rsid w:val="003229E2"/>
    <w:rsid w:val="00322B6F"/>
    <w:rsid w:val="00323033"/>
    <w:rsid w:val="003234E1"/>
    <w:rsid w:val="00323AF5"/>
    <w:rsid w:val="00323C0E"/>
    <w:rsid w:val="00324AFC"/>
    <w:rsid w:val="003259FB"/>
    <w:rsid w:val="003265AC"/>
    <w:rsid w:val="00327F5F"/>
    <w:rsid w:val="00331B14"/>
    <w:rsid w:val="003331E0"/>
    <w:rsid w:val="00333608"/>
    <w:rsid w:val="00333AC9"/>
    <w:rsid w:val="00333B19"/>
    <w:rsid w:val="003357B8"/>
    <w:rsid w:val="00335CC5"/>
    <w:rsid w:val="00337736"/>
    <w:rsid w:val="00337ED8"/>
    <w:rsid w:val="00340A5E"/>
    <w:rsid w:val="00341820"/>
    <w:rsid w:val="003421BE"/>
    <w:rsid w:val="00343473"/>
    <w:rsid w:val="0034379E"/>
    <w:rsid w:val="003439B7"/>
    <w:rsid w:val="00343D1B"/>
    <w:rsid w:val="003443E9"/>
    <w:rsid w:val="00344547"/>
    <w:rsid w:val="00344A74"/>
    <w:rsid w:val="00344E05"/>
    <w:rsid w:val="00345535"/>
    <w:rsid w:val="00345820"/>
    <w:rsid w:val="00345EDA"/>
    <w:rsid w:val="0034724A"/>
    <w:rsid w:val="003476EE"/>
    <w:rsid w:val="00347EEA"/>
    <w:rsid w:val="00351114"/>
    <w:rsid w:val="0035221A"/>
    <w:rsid w:val="00352376"/>
    <w:rsid w:val="003535A4"/>
    <w:rsid w:val="00353763"/>
    <w:rsid w:val="00353E38"/>
    <w:rsid w:val="003554F3"/>
    <w:rsid w:val="00355D2B"/>
    <w:rsid w:val="0035627F"/>
    <w:rsid w:val="003601D4"/>
    <w:rsid w:val="003603BD"/>
    <w:rsid w:val="003622B2"/>
    <w:rsid w:val="00364B44"/>
    <w:rsid w:val="003665A0"/>
    <w:rsid w:val="00367B7D"/>
    <w:rsid w:val="00370499"/>
    <w:rsid w:val="00371592"/>
    <w:rsid w:val="0037180D"/>
    <w:rsid w:val="00371AEE"/>
    <w:rsid w:val="00372133"/>
    <w:rsid w:val="00374333"/>
    <w:rsid w:val="0037445C"/>
    <w:rsid w:val="00374851"/>
    <w:rsid w:val="00374DDD"/>
    <w:rsid w:val="00374F18"/>
    <w:rsid w:val="00375657"/>
    <w:rsid w:val="00375E70"/>
    <w:rsid w:val="00376601"/>
    <w:rsid w:val="0037725B"/>
    <w:rsid w:val="00377387"/>
    <w:rsid w:val="00377465"/>
    <w:rsid w:val="003774B1"/>
    <w:rsid w:val="00377814"/>
    <w:rsid w:val="003813E8"/>
    <w:rsid w:val="00382669"/>
    <w:rsid w:val="00383279"/>
    <w:rsid w:val="00383753"/>
    <w:rsid w:val="00385346"/>
    <w:rsid w:val="00385F85"/>
    <w:rsid w:val="00386712"/>
    <w:rsid w:val="00386724"/>
    <w:rsid w:val="00386C85"/>
    <w:rsid w:val="003900AB"/>
    <w:rsid w:val="00390ABE"/>
    <w:rsid w:val="00390EAE"/>
    <w:rsid w:val="0039288E"/>
    <w:rsid w:val="00393E90"/>
    <w:rsid w:val="003940ED"/>
    <w:rsid w:val="0039686A"/>
    <w:rsid w:val="00396A03"/>
    <w:rsid w:val="003A0059"/>
    <w:rsid w:val="003A0E58"/>
    <w:rsid w:val="003A2469"/>
    <w:rsid w:val="003A3044"/>
    <w:rsid w:val="003A324A"/>
    <w:rsid w:val="003A3B59"/>
    <w:rsid w:val="003A4E21"/>
    <w:rsid w:val="003A6440"/>
    <w:rsid w:val="003A6BF2"/>
    <w:rsid w:val="003A7375"/>
    <w:rsid w:val="003A7563"/>
    <w:rsid w:val="003B054D"/>
    <w:rsid w:val="003B083C"/>
    <w:rsid w:val="003B11A1"/>
    <w:rsid w:val="003B15AD"/>
    <w:rsid w:val="003B18C2"/>
    <w:rsid w:val="003B1BD0"/>
    <w:rsid w:val="003B2683"/>
    <w:rsid w:val="003B3340"/>
    <w:rsid w:val="003B37F8"/>
    <w:rsid w:val="003B4547"/>
    <w:rsid w:val="003B4EBB"/>
    <w:rsid w:val="003B4FFA"/>
    <w:rsid w:val="003B6250"/>
    <w:rsid w:val="003B6635"/>
    <w:rsid w:val="003B6D63"/>
    <w:rsid w:val="003B7E9A"/>
    <w:rsid w:val="003C0493"/>
    <w:rsid w:val="003C0549"/>
    <w:rsid w:val="003C1BB9"/>
    <w:rsid w:val="003C1FDC"/>
    <w:rsid w:val="003C23F8"/>
    <w:rsid w:val="003C25C5"/>
    <w:rsid w:val="003C3916"/>
    <w:rsid w:val="003C4771"/>
    <w:rsid w:val="003C4F42"/>
    <w:rsid w:val="003D0A7F"/>
    <w:rsid w:val="003D101C"/>
    <w:rsid w:val="003D1137"/>
    <w:rsid w:val="003D24F1"/>
    <w:rsid w:val="003D30A8"/>
    <w:rsid w:val="003D3354"/>
    <w:rsid w:val="003D36EF"/>
    <w:rsid w:val="003D3754"/>
    <w:rsid w:val="003D5C50"/>
    <w:rsid w:val="003D5DB3"/>
    <w:rsid w:val="003D7A23"/>
    <w:rsid w:val="003D7B69"/>
    <w:rsid w:val="003E10EF"/>
    <w:rsid w:val="003E1AF2"/>
    <w:rsid w:val="003E3102"/>
    <w:rsid w:val="003E37FE"/>
    <w:rsid w:val="003E56B3"/>
    <w:rsid w:val="003E5E81"/>
    <w:rsid w:val="003E7ECC"/>
    <w:rsid w:val="003E7F9C"/>
    <w:rsid w:val="003F0E82"/>
    <w:rsid w:val="003F162A"/>
    <w:rsid w:val="003F1B41"/>
    <w:rsid w:val="003F1EA4"/>
    <w:rsid w:val="003F2CD4"/>
    <w:rsid w:val="003F2DDC"/>
    <w:rsid w:val="003F3A1F"/>
    <w:rsid w:val="003F415D"/>
    <w:rsid w:val="003F4774"/>
    <w:rsid w:val="003F4B6A"/>
    <w:rsid w:val="003F4F60"/>
    <w:rsid w:val="003F6996"/>
    <w:rsid w:val="003F6D31"/>
    <w:rsid w:val="003F72A6"/>
    <w:rsid w:val="003F738A"/>
    <w:rsid w:val="003F751F"/>
    <w:rsid w:val="003F7734"/>
    <w:rsid w:val="0040149A"/>
    <w:rsid w:val="004019E1"/>
    <w:rsid w:val="00401C6F"/>
    <w:rsid w:val="00401FBC"/>
    <w:rsid w:val="00402048"/>
    <w:rsid w:val="0040295A"/>
    <w:rsid w:val="00406F3B"/>
    <w:rsid w:val="0040708D"/>
    <w:rsid w:val="0040740D"/>
    <w:rsid w:val="004078D4"/>
    <w:rsid w:val="00411F4A"/>
    <w:rsid w:val="00412A8D"/>
    <w:rsid w:val="004131C6"/>
    <w:rsid w:val="00415AAA"/>
    <w:rsid w:val="0041664D"/>
    <w:rsid w:val="004173A5"/>
    <w:rsid w:val="004205A9"/>
    <w:rsid w:val="0042087D"/>
    <w:rsid w:val="00420B10"/>
    <w:rsid w:val="00421228"/>
    <w:rsid w:val="0042125E"/>
    <w:rsid w:val="00421646"/>
    <w:rsid w:val="00423A99"/>
    <w:rsid w:val="0042558D"/>
    <w:rsid w:val="00425B6D"/>
    <w:rsid w:val="00426569"/>
    <w:rsid w:val="0043009B"/>
    <w:rsid w:val="004327A4"/>
    <w:rsid w:val="00432DAD"/>
    <w:rsid w:val="00433659"/>
    <w:rsid w:val="004349B9"/>
    <w:rsid w:val="00435B3E"/>
    <w:rsid w:val="004365A0"/>
    <w:rsid w:val="0043731F"/>
    <w:rsid w:val="00437634"/>
    <w:rsid w:val="00437B0E"/>
    <w:rsid w:val="00440275"/>
    <w:rsid w:val="00440292"/>
    <w:rsid w:val="00440520"/>
    <w:rsid w:val="004411FD"/>
    <w:rsid w:val="00442D2F"/>
    <w:rsid w:val="0044426E"/>
    <w:rsid w:val="00445071"/>
    <w:rsid w:val="00446FDC"/>
    <w:rsid w:val="004476A7"/>
    <w:rsid w:val="00447725"/>
    <w:rsid w:val="00447ADA"/>
    <w:rsid w:val="00450499"/>
    <w:rsid w:val="004508B0"/>
    <w:rsid w:val="00451256"/>
    <w:rsid w:val="0045137B"/>
    <w:rsid w:val="00452283"/>
    <w:rsid w:val="00453335"/>
    <w:rsid w:val="0045473A"/>
    <w:rsid w:val="0045530E"/>
    <w:rsid w:val="00456751"/>
    <w:rsid w:val="004567AC"/>
    <w:rsid w:val="00456DDB"/>
    <w:rsid w:val="004572B7"/>
    <w:rsid w:val="00457FCE"/>
    <w:rsid w:val="004611BC"/>
    <w:rsid w:val="004615C9"/>
    <w:rsid w:val="00461ADE"/>
    <w:rsid w:val="00462AF8"/>
    <w:rsid w:val="00462B8F"/>
    <w:rsid w:val="0046591B"/>
    <w:rsid w:val="004708ED"/>
    <w:rsid w:val="00471C85"/>
    <w:rsid w:val="00471ED9"/>
    <w:rsid w:val="004728C1"/>
    <w:rsid w:val="00472B43"/>
    <w:rsid w:val="004742A0"/>
    <w:rsid w:val="00474921"/>
    <w:rsid w:val="004757E2"/>
    <w:rsid w:val="00475BD5"/>
    <w:rsid w:val="0047646C"/>
    <w:rsid w:val="00476A97"/>
    <w:rsid w:val="00476AD0"/>
    <w:rsid w:val="004778DF"/>
    <w:rsid w:val="00480D70"/>
    <w:rsid w:val="004812FB"/>
    <w:rsid w:val="004813C0"/>
    <w:rsid w:val="00481D07"/>
    <w:rsid w:val="00481F3A"/>
    <w:rsid w:val="0048202A"/>
    <w:rsid w:val="00482269"/>
    <w:rsid w:val="0048231C"/>
    <w:rsid w:val="004823A1"/>
    <w:rsid w:val="004836D8"/>
    <w:rsid w:val="00484439"/>
    <w:rsid w:val="00485210"/>
    <w:rsid w:val="004858C7"/>
    <w:rsid w:val="00485AA1"/>
    <w:rsid w:val="00486517"/>
    <w:rsid w:val="00487DA7"/>
    <w:rsid w:val="004915E2"/>
    <w:rsid w:val="0049195A"/>
    <w:rsid w:val="00491B4B"/>
    <w:rsid w:val="00492AA7"/>
    <w:rsid w:val="00492B23"/>
    <w:rsid w:val="004934A8"/>
    <w:rsid w:val="004935B0"/>
    <w:rsid w:val="00493A0B"/>
    <w:rsid w:val="0049400B"/>
    <w:rsid w:val="00494B03"/>
    <w:rsid w:val="004951CC"/>
    <w:rsid w:val="004952B0"/>
    <w:rsid w:val="00495785"/>
    <w:rsid w:val="004958C5"/>
    <w:rsid w:val="00495DAE"/>
    <w:rsid w:val="00495FCF"/>
    <w:rsid w:val="004967BC"/>
    <w:rsid w:val="00496C37"/>
    <w:rsid w:val="00496FD2"/>
    <w:rsid w:val="004971C9"/>
    <w:rsid w:val="004A0BC4"/>
    <w:rsid w:val="004A0DD2"/>
    <w:rsid w:val="004A106A"/>
    <w:rsid w:val="004A18B8"/>
    <w:rsid w:val="004A19FD"/>
    <w:rsid w:val="004A414D"/>
    <w:rsid w:val="004A5669"/>
    <w:rsid w:val="004A56D4"/>
    <w:rsid w:val="004A58FD"/>
    <w:rsid w:val="004A60D3"/>
    <w:rsid w:val="004A77B2"/>
    <w:rsid w:val="004B0217"/>
    <w:rsid w:val="004B20A6"/>
    <w:rsid w:val="004B2B76"/>
    <w:rsid w:val="004B33A2"/>
    <w:rsid w:val="004B574B"/>
    <w:rsid w:val="004B5B23"/>
    <w:rsid w:val="004B60F5"/>
    <w:rsid w:val="004B665E"/>
    <w:rsid w:val="004B6C5F"/>
    <w:rsid w:val="004B6F55"/>
    <w:rsid w:val="004B6FB1"/>
    <w:rsid w:val="004B7387"/>
    <w:rsid w:val="004B7443"/>
    <w:rsid w:val="004C1646"/>
    <w:rsid w:val="004C1E03"/>
    <w:rsid w:val="004C22C1"/>
    <w:rsid w:val="004C29A3"/>
    <w:rsid w:val="004C29F5"/>
    <w:rsid w:val="004C3302"/>
    <w:rsid w:val="004C4020"/>
    <w:rsid w:val="004C423F"/>
    <w:rsid w:val="004C56C1"/>
    <w:rsid w:val="004C5A1B"/>
    <w:rsid w:val="004C5A59"/>
    <w:rsid w:val="004C60D9"/>
    <w:rsid w:val="004C6181"/>
    <w:rsid w:val="004C764A"/>
    <w:rsid w:val="004D0516"/>
    <w:rsid w:val="004D08EE"/>
    <w:rsid w:val="004D1632"/>
    <w:rsid w:val="004D1B8E"/>
    <w:rsid w:val="004D1DE2"/>
    <w:rsid w:val="004D2F69"/>
    <w:rsid w:val="004D35AB"/>
    <w:rsid w:val="004D35DF"/>
    <w:rsid w:val="004D41C2"/>
    <w:rsid w:val="004D4470"/>
    <w:rsid w:val="004D4D7D"/>
    <w:rsid w:val="004D528D"/>
    <w:rsid w:val="004D680C"/>
    <w:rsid w:val="004D70AC"/>
    <w:rsid w:val="004D78CD"/>
    <w:rsid w:val="004D7ED9"/>
    <w:rsid w:val="004E02E1"/>
    <w:rsid w:val="004E0F58"/>
    <w:rsid w:val="004E129C"/>
    <w:rsid w:val="004E131B"/>
    <w:rsid w:val="004E1590"/>
    <w:rsid w:val="004E1FC0"/>
    <w:rsid w:val="004E2069"/>
    <w:rsid w:val="004E241F"/>
    <w:rsid w:val="004E2C1B"/>
    <w:rsid w:val="004E4043"/>
    <w:rsid w:val="004E4129"/>
    <w:rsid w:val="004E5BEE"/>
    <w:rsid w:val="004E5EAD"/>
    <w:rsid w:val="004E6427"/>
    <w:rsid w:val="004E6A65"/>
    <w:rsid w:val="004E724B"/>
    <w:rsid w:val="004E7632"/>
    <w:rsid w:val="004E7A62"/>
    <w:rsid w:val="004F0574"/>
    <w:rsid w:val="004F2637"/>
    <w:rsid w:val="004F2749"/>
    <w:rsid w:val="004F283C"/>
    <w:rsid w:val="004F36DE"/>
    <w:rsid w:val="004F3F59"/>
    <w:rsid w:val="004F45BF"/>
    <w:rsid w:val="004F4947"/>
    <w:rsid w:val="004F5A3D"/>
    <w:rsid w:val="004F663C"/>
    <w:rsid w:val="004F6845"/>
    <w:rsid w:val="004F6FEE"/>
    <w:rsid w:val="004F7A99"/>
    <w:rsid w:val="005001BE"/>
    <w:rsid w:val="00500C14"/>
    <w:rsid w:val="00502B11"/>
    <w:rsid w:val="00503110"/>
    <w:rsid w:val="00504334"/>
    <w:rsid w:val="005045EF"/>
    <w:rsid w:val="00505363"/>
    <w:rsid w:val="00505D96"/>
    <w:rsid w:val="00507051"/>
    <w:rsid w:val="005110D7"/>
    <w:rsid w:val="00511775"/>
    <w:rsid w:val="0051265C"/>
    <w:rsid w:val="00512B53"/>
    <w:rsid w:val="005130C0"/>
    <w:rsid w:val="005135F0"/>
    <w:rsid w:val="00514B4D"/>
    <w:rsid w:val="00514E83"/>
    <w:rsid w:val="00515651"/>
    <w:rsid w:val="00515A81"/>
    <w:rsid w:val="00516A09"/>
    <w:rsid w:val="00520BFA"/>
    <w:rsid w:val="005214BA"/>
    <w:rsid w:val="0052167C"/>
    <w:rsid w:val="00521757"/>
    <w:rsid w:val="00522666"/>
    <w:rsid w:val="0052296C"/>
    <w:rsid w:val="005230ED"/>
    <w:rsid w:val="0052447D"/>
    <w:rsid w:val="00527541"/>
    <w:rsid w:val="0053099B"/>
    <w:rsid w:val="00530F34"/>
    <w:rsid w:val="00531350"/>
    <w:rsid w:val="00531F03"/>
    <w:rsid w:val="0053214C"/>
    <w:rsid w:val="005327E2"/>
    <w:rsid w:val="00532F6F"/>
    <w:rsid w:val="0053715C"/>
    <w:rsid w:val="00537692"/>
    <w:rsid w:val="005376D6"/>
    <w:rsid w:val="0053794F"/>
    <w:rsid w:val="00540043"/>
    <w:rsid w:val="005413AB"/>
    <w:rsid w:val="00541A11"/>
    <w:rsid w:val="00541A5E"/>
    <w:rsid w:val="00542047"/>
    <w:rsid w:val="0054326E"/>
    <w:rsid w:val="0054434F"/>
    <w:rsid w:val="005449AE"/>
    <w:rsid w:val="00544CF9"/>
    <w:rsid w:val="00545913"/>
    <w:rsid w:val="00545E50"/>
    <w:rsid w:val="00547E57"/>
    <w:rsid w:val="00547ECE"/>
    <w:rsid w:val="005515F8"/>
    <w:rsid w:val="00551BB1"/>
    <w:rsid w:val="00552AD5"/>
    <w:rsid w:val="00553C88"/>
    <w:rsid w:val="00553CA9"/>
    <w:rsid w:val="00554BB2"/>
    <w:rsid w:val="00555E75"/>
    <w:rsid w:val="00555F1E"/>
    <w:rsid w:val="0055618D"/>
    <w:rsid w:val="0055688D"/>
    <w:rsid w:val="0055741A"/>
    <w:rsid w:val="005603D5"/>
    <w:rsid w:val="00561ABD"/>
    <w:rsid w:val="00561C00"/>
    <w:rsid w:val="00561C6D"/>
    <w:rsid w:val="005620B0"/>
    <w:rsid w:val="00562236"/>
    <w:rsid w:val="0056231C"/>
    <w:rsid w:val="00562EE6"/>
    <w:rsid w:val="005639A8"/>
    <w:rsid w:val="00563F7A"/>
    <w:rsid w:val="005643B5"/>
    <w:rsid w:val="0056457A"/>
    <w:rsid w:val="00564F28"/>
    <w:rsid w:val="005655C7"/>
    <w:rsid w:val="00565812"/>
    <w:rsid w:val="00565E71"/>
    <w:rsid w:val="00565F03"/>
    <w:rsid w:val="00566EA1"/>
    <w:rsid w:val="005670E2"/>
    <w:rsid w:val="00567536"/>
    <w:rsid w:val="005675CB"/>
    <w:rsid w:val="00567BE5"/>
    <w:rsid w:val="00567DED"/>
    <w:rsid w:val="0057001B"/>
    <w:rsid w:val="00572216"/>
    <w:rsid w:val="00572DB3"/>
    <w:rsid w:val="005737AD"/>
    <w:rsid w:val="005738C6"/>
    <w:rsid w:val="005751B8"/>
    <w:rsid w:val="0057668E"/>
    <w:rsid w:val="00576A49"/>
    <w:rsid w:val="00577342"/>
    <w:rsid w:val="005801A3"/>
    <w:rsid w:val="005807A6"/>
    <w:rsid w:val="00580956"/>
    <w:rsid w:val="00581FBC"/>
    <w:rsid w:val="005825C5"/>
    <w:rsid w:val="00582996"/>
    <w:rsid w:val="005846B6"/>
    <w:rsid w:val="00584A8A"/>
    <w:rsid w:val="00585CD3"/>
    <w:rsid w:val="0058676D"/>
    <w:rsid w:val="00590F5F"/>
    <w:rsid w:val="00593AE5"/>
    <w:rsid w:val="005940CD"/>
    <w:rsid w:val="005941DA"/>
    <w:rsid w:val="0059512E"/>
    <w:rsid w:val="00595889"/>
    <w:rsid w:val="00595CD6"/>
    <w:rsid w:val="00595E87"/>
    <w:rsid w:val="00596AF1"/>
    <w:rsid w:val="005975B2"/>
    <w:rsid w:val="00597804"/>
    <w:rsid w:val="005A1C53"/>
    <w:rsid w:val="005A3110"/>
    <w:rsid w:val="005A314C"/>
    <w:rsid w:val="005A384C"/>
    <w:rsid w:val="005A4142"/>
    <w:rsid w:val="005A5609"/>
    <w:rsid w:val="005A5D6D"/>
    <w:rsid w:val="005A6938"/>
    <w:rsid w:val="005A6B38"/>
    <w:rsid w:val="005A72A1"/>
    <w:rsid w:val="005A769A"/>
    <w:rsid w:val="005B1FDA"/>
    <w:rsid w:val="005B44D0"/>
    <w:rsid w:val="005B455B"/>
    <w:rsid w:val="005B4815"/>
    <w:rsid w:val="005B4D88"/>
    <w:rsid w:val="005B69C3"/>
    <w:rsid w:val="005B733E"/>
    <w:rsid w:val="005C20AC"/>
    <w:rsid w:val="005C3919"/>
    <w:rsid w:val="005C6C88"/>
    <w:rsid w:val="005C7278"/>
    <w:rsid w:val="005C7B71"/>
    <w:rsid w:val="005D09CF"/>
    <w:rsid w:val="005D0A86"/>
    <w:rsid w:val="005D24F2"/>
    <w:rsid w:val="005D3AFC"/>
    <w:rsid w:val="005D4237"/>
    <w:rsid w:val="005D4B60"/>
    <w:rsid w:val="005D4B88"/>
    <w:rsid w:val="005D52AF"/>
    <w:rsid w:val="005D53A4"/>
    <w:rsid w:val="005D646D"/>
    <w:rsid w:val="005D66C5"/>
    <w:rsid w:val="005D7F4D"/>
    <w:rsid w:val="005E0108"/>
    <w:rsid w:val="005E081D"/>
    <w:rsid w:val="005E12F7"/>
    <w:rsid w:val="005E3719"/>
    <w:rsid w:val="005E44AB"/>
    <w:rsid w:val="005E526B"/>
    <w:rsid w:val="005E5272"/>
    <w:rsid w:val="005E58A5"/>
    <w:rsid w:val="005E6AB5"/>
    <w:rsid w:val="005E72B1"/>
    <w:rsid w:val="005E73B5"/>
    <w:rsid w:val="005E76BD"/>
    <w:rsid w:val="005F015C"/>
    <w:rsid w:val="005F01CE"/>
    <w:rsid w:val="005F099E"/>
    <w:rsid w:val="005F1883"/>
    <w:rsid w:val="005F19AF"/>
    <w:rsid w:val="005F2AFE"/>
    <w:rsid w:val="005F35E1"/>
    <w:rsid w:val="005F4CCE"/>
    <w:rsid w:val="005F4D81"/>
    <w:rsid w:val="005F5AA3"/>
    <w:rsid w:val="005F6C32"/>
    <w:rsid w:val="005F6D8E"/>
    <w:rsid w:val="005F7FB5"/>
    <w:rsid w:val="00600B0C"/>
    <w:rsid w:val="00600DF5"/>
    <w:rsid w:val="00602E4B"/>
    <w:rsid w:val="006030E7"/>
    <w:rsid w:val="006036ED"/>
    <w:rsid w:val="006050FB"/>
    <w:rsid w:val="00605E85"/>
    <w:rsid w:val="006071CA"/>
    <w:rsid w:val="0060748A"/>
    <w:rsid w:val="00607B03"/>
    <w:rsid w:val="00607D7A"/>
    <w:rsid w:val="00610FD5"/>
    <w:rsid w:val="0061131C"/>
    <w:rsid w:val="00611339"/>
    <w:rsid w:val="006113CC"/>
    <w:rsid w:val="006122DF"/>
    <w:rsid w:val="00613D05"/>
    <w:rsid w:val="00614401"/>
    <w:rsid w:val="00615876"/>
    <w:rsid w:val="006167DE"/>
    <w:rsid w:val="00617BA5"/>
    <w:rsid w:val="00617CAE"/>
    <w:rsid w:val="006204C4"/>
    <w:rsid w:val="00621D60"/>
    <w:rsid w:val="00622C02"/>
    <w:rsid w:val="006232FC"/>
    <w:rsid w:val="00623461"/>
    <w:rsid w:val="00623492"/>
    <w:rsid w:val="006237DA"/>
    <w:rsid w:val="006256B7"/>
    <w:rsid w:val="00625792"/>
    <w:rsid w:val="0062699E"/>
    <w:rsid w:val="00627D44"/>
    <w:rsid w:val="00630CB6"/>
    <w:rsid w:val="00631AA7"/>
    <w:rsid w:val="00633995"/>
    <w:rsid w:val="00634521"/>
    <w:rsid w:val="006351BB"/>
    <w:rsid w:val="00635B02"/>
    <w:rsid w:val="0063654B"/>
    <w:rsid w:val="006372F4"/>
    <w:rsid w:val="006375E7"/>
    <w:rsid w:val="006375EF"/>
    <w:rsid w:val="0064172B"/>
    <w:rsid w:val="006420E3"/>
    <w:rsid w:val="00642874"/>
    <w:rsid w:val="00642C5A"/>
    <w:rsid w:val="00643333"/>
    <w:rsid w:val="00643D6E"/>
    <w:rsid w:val="00645BB4"/>
    <w:rsid w:val="00646853"/>
    <w:rsid w:val="00646F0E"/>
    <w:rsid w:val="00647A3F"/>
    <w:rsid w:val="00651695"/>
    <w:rsid w:val="00651C1E"/>
    <w:rsid w:val="006521F8"/>
    <w:rsid w:val="00653BAB"/>
    <w:rsid w:val="00653E08"/>
    <w:rsid w:val="006546BE"/>
    <w:rsid w:val="00655CD9"/>
    <w:rsid w:val="0065604F"/>
    <w:rsid w:val="0065627B"/>
    <w:rsid w:val="00656383"/>
    <w:rsid w:val="00656555"/>
    <w:rsid w:val="0065710E"/>
    <w:rsid w:val="006573F0"/>
    <w:rsid w:val="006610F2"/>
    <w:rsid w:val="006634B8"/>
    <w:rsid w:val="00663805"/>
    <w:rsid w:val="00663F3F"/>
    <w:rsid w:val="00664BCD"/>
    <w:rsid w:val="0066639A"/>
    <w:rsid w:val="00666690"/>
    <w:rsid w:val="0066680E"/>
    <w:rsid w:val="00666D5F"/>
    <w:rsid w:val="00666DE8"/>
    <w:rsid w:val="00667292"/>
    <w:rsid w:val="00667B0E"/>
    <w:rsid w:val="00670341"/>
    <w:rsid w:val="00670E5A"/>
    <w:rsid w:val="00671BC9"/>
    <w:rsid w:val="006729E9"/>
    <w:rsid w:val="006730A1"/>
    <w:rsid w:val="00673E50"/>
    <w:rsid w:val="006746A1"/>
    <w:rsid w:val="0067496C"/>
    <w:rsid w:val="00677BD3"/>
    <w:rsid w:val="006802D7"/>
    <w:rsid w:val="00680ECD"/>
    <w:rsid w:val="00682335"/>
    <w:rsid w:val="006833CD"/>
    <w:rsid w:val="00685B94"/>
    <w:rsid w:val="006865B7"/>
    <w:rsid w:val="0068711C"/>
    <w:rsid w:val="0069063B"/>
    <w:rsid w:val="0069179D"/>
    <w:rsid w:val="00691A82"/>
    <w:rsid w:val="0069204D"/>
    <w:rsid w:val="00692C57"/>
    <w:rsid w:val="006932B7"/>
    <w:rsid w:val="006935F4"/>
    <w:rsid w:val="0069388D"/>
    <w:rsid w:val="00693F99"/>
    <w:rsid w:val="00695796"/>
    <w:rsid w:val="00696938"/>
    <w:rsid w:val="0069783D"/>
    <w:rsid w:val="00697A84"/>
    <w:rsid w:val="00697D0F"/>
    <w:rsid w:val="006A029E"/>
    <w:rsid w:val="006A07B1"/>
    <w:rsid w:val="006A08D0"/>
    <w:rsid w:val="006A1B48"/>
    <w:rsid w:val="006A1DC3"/>
    <w:rsid w:val="006A2A6C"/>
    <w:rsid w:val="006A3EE6"/>
    <w:rsid w:val="006A4CBC"/>
    <w:rsid w:val="006A4D80"/>
    <w:rsid w:val="006A4F3B"/>
    <w:rsid w:val="006A509D"/>
    <w:rsid w:val="006A5DDC"/>
    <w:rsid w:val="006A6755"/>
    <w:rsid w:val="006A70C1"/>
    <w:rsid w:val="006B15BF"/>
    <w:rsid w:val="006B2A1F"/>
    <w:rsid w:val="006B3886"/>
    <w:rsid w:val="006B452F"/>
    <w:rsid w:val="006B6821"/>
    <w:rsid w:val="006C0004"/>
    <w:rsid w:val="006C3983"/>
    <w:rsid w:val="006C3E71"/>
    <w:rsid w:val="006C4D9A"/>
    <w:rsid w:val="006C5182"/>
    <w:rsid w:val="006C53B7"/>
    <w:rsid w:val="006C6085"/>
    <w:rsid w:val="006C7685"/>
    <w:rsid w:val="006C7BE1"/>
    <w:rsid w:val="006C7E4E"/>
    <w:rsid w:val="006D02FC"/>
    <w:rsid w:val="006D09E3"/>
    <w:rsid w:val="006D234D"/>
    <w:rsid w:val="006D27E2"/>
    <w:rsid w:val="006D2DAD"/>
    <w:rsid w:val="006D3CB4"/>
    <w:rsid w:val="006D4777"/>
    <w:rsid w:val="006D4E2E"/>
    <w:rsid w:val="006D5744"/>
    <w:rsid w:val="006D5D6B"/>
    <w:rsid w:val="006D6349"/>
    <w:rsid w:val="006D6E06"/>
    <w:rsid w:val="006D7CD5"/>
    <w:rsid w:val="006E14C7"/>
    <w:rsid w:val="006E1B93"/>
    <w:rsid w:val="006E1CAA"/>
    <w:rsid w:val="006E1E88"/>
    <w:rsid w:val="006E2106"/>
    <w:rsid w:val="006E2E98"/>
    <w:rsid w:val="006E3561"/>
    <w:rsid w:val="006E5063"/>
    <w:rsid w:val="006E5E3A"/>
    <w:rsid w:val="006E6266"/>
    <w:rsid w:val="006E65A1"/>
    <w:rsid w:val="006E6F80"/>
    <w:rsid w:val="006E76DA"/>
    <w:rsid w:val="006E7F37"/>
    <w:rsid w:val="006F0051"/>
    <w:rsid w:val="006F0B3C"/>
    <w:rsid w:val="006F1AE6"/>
    <w:rsid w:val="006F1C9C"/>
    <w:rsid w:val="006F607C"/>
    <w:rsid w:val="006F7E44"/>
    <w:rsid w:val="00701588"/>
    <w:rsid w:val="007029AF"/>
    <w:rsid w:val="00702A78"/>
    <w:rsid w:val="00702C17"/>
    <w:rsid w:val="00703437"/>
    <w:rsid w:val="00703C0F"/>
    <w:rsid w:val="007043EE"/>
    <w:rsid w:val="007047F1"/>
    <w:rsid w:val="0070502F"/>
    <w:rsid w:val="0070614B"/>
    <w:rsid w:val="00706D7D"/>
    <w:rsid w:val="00707097"/>
    <w:rsid w:val="007074AB"/>
    <w:rsid w:val="007115A0"/>
    <w:rsid w:val="00712E04"/>
    <w:rsid w:val="0071329A"/>
    <w:rsid w:val="007144C0"/>
    <w:rsid w:val="00714F87"/>
    <w:rsid w:val="00717981"/>
    <w:rsid w:val="00717A32"/>
    <w:rsid w:val="00720E79"/>
    <w:rsid w:val="007211DF"/>
    <w:rsid w:val="00721A63"/>
    <w:rsid w:val="00721EFD"/>
    <w:rsid w:val="00722107"/>
    <w:rsid w:val="0072211E"/>
    <w:rsid w:val="0072295F"/>
    <w:rsid w:val="00722CC8"/>
    <w:rsid w:val="0072369D"/>
    <w:rsid w:val="00723C0F"/>
    <w:rsid w:val="00724796"/>
    <w:rsid w:val="0072489B"/>
    <w:rsid w:val="007250D1"/>
    <w:rsid w:val="007250D3"/>
    <w:rsid w:val="00725693"/>
    <w:rsid w:val="00727DEA"/>
    <w:rsid w:val="00730C4F"/>
    <w:rsid w:val="00730DFA"/>
    <w:rsid w:val="0073204F"/>
    <w:rsid w:val="00732B74"/>
    <w:rsid w:val="00732E3A"/>
    <w:rsid w:val="00732F9F"/>
    <w:rsid w:val="00733DB6"/>
    <w:rsid w:val="00733DE6"/>
    <w:rsid w:val="00734796"/>
    <w:rsid w:val="0073502C"/>
    <w:rsid w:val="007367AC"/>
    <w:rsid w:val="00736D74"/>
    <w:rsid w:val="00737409"/>
    <w:rsid w:val="00740AB6"/>
    <w:rsid w:val="0074110A"/>
    <w:rsid w:val="00741DF9"/>
    <w:rsid w:val="007420CE"/>
    <w:rsid w:val="0074237C"/>
    <w:rsid w:val="00743F5E"/>
    <w:rsid w:val="00746966"/>
    <w:rsid w:val="00747577"/>
    <w:rsid w:val="00750681"/>
    <w:rsid w:val="00750F97"/>
    <w:rsid w:val="0075130E"/>
    <w:rsid w:val="0075146F"/>
    <w:rsid w:val="0075240A"/>
    <w:rsid w:val="00752CDE"/>
    <w:rsid w:val="00752FD3"/>
    <w:rsid w:val="00753270"/>
    <w:rsid w:val="007532EA"/>
    <w:rsid w:val="0075502F"/>
    <w:rsid w:val="007550B1"/>
    <w:rsid w:val="0075538B"/>
    <w:rsid w:val="007600F5"/>
    <w:rsid w:val="007607BB"/>
    <w:rsid w:val="007613FF"/>
    <w:rsid w:val="00761539"/>
    <w:rsid w:val="00762568"/>
    <w:rsid w:val="007630B9"/>
    <w:rsid w:val="0076358E"/>
    <w:rsid w:val="00763605"/>
    <w:rsid w:val="00764F6A"/>
    <w:rsid w:val="00765AD4"/>
    <w:rsid w:val="00767083"/>
    <w:rsid w:val="00767E52"/>
    <w:rsid w:val="00770220"/>
    <w:rsid w:val="00770C95"/>
    <w:rsid w:val="00771A98"/>
    <w:rsid w:val="00772330"/>
    <w:rsid w:val="00772DBF"/>
    <w:rsid w:val="00773DB7"/>
    <w:rsid w:val="0077425B"/>
    <w:rsid w:val="00774480"/>
    <w:rsid w:val="00774C64"/>
    <w:rsid w:val="00775631"/>
    <w:rsid w:val="00775C99"/>
    <w:rsid w:val="007779B3"/>
    <w:rsid w:val="007779C7"/>
    <w:rsid w:val="00781140"/>
    <w:rsid w:val="0078228D"/>
    <w:rsid w:val="00782317"/>
    <w:rsid w:val="0078273F"/>
    <w:rsid w:val="00782A10"/>
    <w:rsid w:val="00782F04"/>
    <w:rsid w:val="00783308"/>
    <w:rsid w:val="00783437"/>
    <w:rsid w:val="00783FEF"/>
    <w:rsid w:val="007845A5"/>
    <w:rsid w:val="00785F60"/>
    <w:rsid w:val="007866DE"/>
    <w:rsid w:val="00786DE8"/>
    <w:rsid w:val="00786F68"/>
    <w:rsid w:val="00787088"/>
    <w:rsid w:val="007902EC"/>
    <w:rsid w:val="00790D5B"/>
    <w:rsid w:val="007918F1"/>
    <w:rsid w:val="0079209F"/>
    <w:rsid w:val="0079237A"/>
    <w:rsid w:val="00792AFC"/>
    <w:rsid w:val="00793E7E"/>
    <w:rsid w:val="007948F2"/>
    <w:rsid w:val="00794C5A"/>
    <w:rsid w:val="007A071D"/>
    <w:rsid w:val="007A0828"/>
    <w:rsid w:val="007A0DB1"/>
    <w:rsid w:val="007A19DE"/>
    <w:rsid w:val="007A1C37"/>
    <w:rsid w:val="007A255E"/>
    <w:rsid w:val="007A2C3F"/>
    <w:rsid w:val="007A37C0"/>
    <w:rsid w:val="007A3B9A"/>
    <w:rsid w:val="007A3FF6"/>
    <w:rsid w:val="007A4746"/>
    <w:rsid w:val="007A4F17"/>
    <w:rsid w:val="007A6125"/>
    <w:rsid w:val="007A6422"/>
    <w:rsid w:val="007A6452"/>
    <w:rsid w:val="007A6E2C"/>
    <w:rsid w:val="007A700E"/>
    <w:rsid w:val="007A7333"/>
    <w:rsid w:val="007A7528"/>
    <w:rsid w:val="007A7644"/>
    <w:rsid w:val="007A776B"/>
    <w:rsid w:val="007A7E85"/>
    <w:rsid w:val="007B010D"/>
    <w:rsid w:val="007B013A"/>
    <w:rsid w:val="007B0580"/>
    <w:rsid w:val="007B1C8C"/>
    <w:rsid w:val="007B2510"/>
    <w:rsid w:val="007B2A60"/>
    <w:rsid w:val="007B3893"/>
    <w:rsid w:val="007B4969"/>
    <w:rsid w:val="007B63DB"/>
    <w:rsid w:val="007B71DE"/>
    <w:rsid w:val="007B7FEE"/>
    <w:rsid w:val="007C1251"/>
    <w:rsid w:val="007C263A"/>
    <w:rsid w:val="007C39A6"/>
    <w:rsid w:val="007C3A40"/>
    <w:rsid w:val="007C4522"/>
    <w:rsid w:val="007C4E51"/>
    <w:rsid w:val="007C5050"/>
    <w:rsid w:val="007C544D"/>
    <w:rsid w:val="007C5B02"/>
    <w:rsid w:val="007C5EA2"/>
    <w:rsid w:val="007C75CA"/>
    <w:rsid w:val="007C78BB"/>
    <w:rsid w:val="007D01D9"/>
    <w:rsid w:val="007D053B"/>
    <w:rsid w:val="007D27FB"/>
    <w:rsid w:val="007D284C"/>
    <w:rsid w:val="007D3000"/>
    <w:rsid w:val="007D4744"/>
    <w:rsid w:val="007D4CAB"/>
    <w:rsid w:val="007D6841"/>
    <w:rsid w:val="007D6893"/>
    <w:rsid w:val="007D74F8"/>
    <w:rsid w:val="007E0ADB"/>
    <w:rsid w:val="007E0EC9"/>
    <w:rsid w:val="007E4767"/>
    <w:rsid w:val="007E4BD5"/>
    <w:rsid w:val="007E5BC4"/>
    <w:rsid w:val="007E61AE"/>
    <w:rsid w:val="007E6DD7"/>
    <w:rsid w:val="007E716E"/>
    <w:rsid w:val="007F00C6"/>
    <w:rsid w:val="007F1188"/>
    <w:rsid w:val="007F122E"/>
    <w:rsid w:val="007F1717"/>
    <w:rsid w:val="007F22E0"/>
    <w:rsid w:val="007F3174"/>
    <w:rsid w:val="007F4860"/>
    <w:rsid w:val="007F7226"/>
    <w:rsid w:val="007F7306"/>
    <w:rsid w:val="007F7328"/>
    <w:rsid w:val="0080127C"/>
    <w:rsid w:val="00801962"/>
    <w:rsid w:val="008027C6"/>
    <w:rsid w:val="00802901"/>
    <w:rsid w:val="00803FA8"/>
    <w:rsid w:val="00804136"/>
    <w:rsid w:val="00806D3D"/>
    <w:rsid w:val="00807C71"/>
    <w:rsid w:val="00807E8E"/>
    <w:rsid w:val="00810CDE"/>
    <w:rsid w:val="008124D1"/>
    <w:rsid w:val="00813278"/>
    <w:rsid w:val="008141E1"/>
    <w:rsid w:val="0081421A"/>
    <w:rsid w:val="00814D5B"/>
    <w:rsid w:val="0081512A"/>
    <w:rsid w:val="008151FA"/>
    <w:rsid w:val="008158C5"/>
    <w:rsid w:val="00816C1B"/>
    <w:rsid w:val="008177E0"/>
    <w:rsid w:val="00821595"/>
    <w:rsid w:val="008217C5"/>
    <w:rsid w:val="008225AB"/>
    <w:rsid w:val="00822D87"/>
    <w:rsid w:val="00823462"/>
    <w:rsid w:val="00823AF0"/>
    <w:rsid w:val="00824E03"/>
    <w:rsid w:val="00824FA9"/>
    <w:rsid w:val="0082547A"/>
    <w:rsid w:val="00825EDA"/>
    <w:rsid w:val="00825F20"/>
    <w:rsid w:val="00826EFE"/>
    <w:rsid w:val="0082731F"/>
    <w:rsid w:val="008321D4"/>
    <w:rsid w:val="00832606"/>
    <w:rsid w:val="008328F2"/>
    <w:rsid w:val="00834382"/>
    <w:rsid w:val="00835F68"/>
    <w:rsid w:val="008364BC"/>
    <w:rsid w:val="0084006F"/>
    <w:rsid w:val="00840583"/>
    <w:rsid w:val="00840C7C"/>
    <w:rsid w:val="0084142A"/>
    <w:rsid w:val="008429D2"/>
    <w:rsid w:val="00843288"/>
    <w:rsid w:val="0084519F"/>
    <w:rsid w:val="0084526C"/>
    <w:rsid w:val="008462F4"/>
    <w:rsid w:val="0084646A"/>
    <w:rsid w:val="00846CC5"/>
    <w:rsid w:val="00847471"/>
    <w:rsid w:val="00847994"/>
    <w:rsid w:val="00850F27"/>
    <w:rsid w:val="008519CB"/>
    <w:rsid w:val="00851AF6"/>
    <w:rsid w:val="0085203C"/>
    <w:rsid w:val="00852225"/>
    <w:rsid w:val="00853775"/>
    <w:rsid w:val="008545BF"/>
    <w:rsid w:val="00854706"/>
    <w:rsid w:val="00855813"/>
    <w:rsid w:val="008562C9"/>
    <w:rsid w:val="00856CDF"/>
    <w:rsid w:val="00856D4C"/>
    <w:rsid w:val="00857649"/>
    <w:rsid w:val="008578F7"/>
    <w:rsid w:val="00860057"/>
    <w:rsid w:val="0086111A"/>
    <w:rsid w:val="00861CB0"/>
    <w:rsid w:val="00862C61"/>
    <w:rsid w:val="00863465"/>
    <w:rsid w:val="00864D8F"/>
    <w:rsid w:val="008650F1"/>
    <w:rsid w:val="00865641"/>
    <w:rsid w:val="00865A0B"/>
    <w:rsid w:val="0086653F"/>
    <w:rsid w:val="00866714"/>
    <w:rsid w:val="00866D6B"/>
    <w:rsid w:val="00870D05"/>
    <w:rsid w:val="0087110B"/>
    <w:rsid w:val="00871486"/>
    <w:rsid w:val="008715C0"/>
    <w:rsid w:val="00872B1C"/>
    <w:rsid w:val="0087383E"/>
    <w:rsid w:val="00873C09"/>
    <w:rsid w:val="0087435F"/>
    <w:rsid w:val="0087797F"/>
    <w:rsid w:val="0088040D"/>
    <w:rsid w:val="00884104"/>
    <w:rsid w:val="008854B9"/>
    <w:rsid w:val="00885DE6"/>
    <w:rsid w:val="00885F0F"/>
    <w:rsid w:val="00887A40"/>
    <w:rsid w:val="008904AD"/>
    <w:rsid w:val="00890614"/>
    <w:rsid w:val="00891C59"/>
    <w:rsid w:val="008925E9"/>
    <w:rsid w:val="0089335F"/>
    <w:rsid w:val="00894624"/>
    <w:rsid w:val="00894F09"/>
    <w:rsid w:val="00894F91"/>
    <w:rsid w:val="00895D3A"/>
    <w:rsid w:val="00896022"/>
    <w:rsid w:val="00897013"/>
    <w:rsid w:val="00897170"/>
    <w:rsid w:val="00897499"/>
    <w:rsid w:val="008A083E"/>
    <w:rsid w:val="008A0A73"/>
    <w:rsid w:val="008A1125"/>
    <w:rsid w:val="008A14F0"/>
    <w:rsid w:val="008A17B8"/>
    <w:rsid w:val="008A1843"/>
    <w:rsid w:val="008A2C3D"/>
    <w:rsid w:val="008A3021"/>
    <w:rsid w:val="008A3262"/>
    <w:rsid w:val="008A3511"/>
    <w:rsid w:val="008A372F"/>
    <w:rsid w:val="008A3B64"/>
    <w:rsid w:val="008A534F"/>
    <w:rsid w:val="008A5555"/>
    <w:rsid w:val="008A6E37"/>
    <w:rsid w:val="008B1C20"/>
    <w:rsid w:val="008B1EEB"/>
    <w:rsid w:val="008B22F1"/>
    <w:rsid w:val="008B3917"/>
    <w:rsid w:val="008B3A22"/>
    <w:rsid w:val="008B48EA"/>
    <w:rsid w:val="008B53B4"/>
    <w:rsid w:val="008B57A6"/>
    <w:rsid w:val="008B592D"/>
    <w:rsid w:val="008B6295"/>
    <w:rsid w:val="008B7F67"/>
    <w:rsid w:val="008C02B2"/>
    <w:rsid w:val="008C06EF"/>
    <w:rsid w:val="008C0DA4"/>
    <w:rsid w:val="008C27D9"/>
    <w:rsid w:val="008C3568"/>
    <w:rsid w:val="008C4914"/>
    <w:rsid w:val="008C71A4"/>
    <w:rsid w:val="008C792C"/>
    <w:rsid w:val="008C7B2D"/>
    <w:rsid w:val="008D1D05"/>
    <w:rsid w:val="008D3D61"/>
    <w:rsid w:val="008D4862"/>
    <w:rsid w:val="008D4DAF"/>
    <w:rsid w:val="008D615D"/>
    <w:rsid w:val="008D7A5E"/>
    <w:rsid w:val="008E04D7"/>
    <w:rsid w:val="008E15F3"/>
    <w:rsid w:val="008E1A43"/>
    <w:rsid w:val="008E25E6"/>
    <w:rsid w:val="008E275D"/>
    <w:rsid w:val="008E27E7"/>
    <w:rsid w:val="008E307A"/>
    <w:rsid w:val="008E3394"/>
    <w:rsid w:val="008E34DC"/>
    <w:rsid w:val="008E3AE1"/>
    <w:rsid w:val="008E3DA3"/>
    <w:rsid w:val="008E3F94"/>
    <w:rsid w:val="008E4098"/>
    <w:rsid w:val="008E4B0E"/>
    <w:rsid w:val="008E55F1"/>
    <w:rsid w:val="008E57FF"/>
    <w:rsid w:val="008E6E6A"/>
    <w:rsid w:val="008F1246"/>
    <w:rsid w:val="008F1B60"/>
    <w:rsid w:val="008F1D4C"/>
    <w:rsid w:val="008F22F7"/>
    <w:rsid w:val="008F2BAF"/>
    <w:rsid w:val="008F3471"/>
    <w:rsid w:val="008F5253"/>
    <w:rsid w:val="008F5412"/>
    <w:rsid w:val="008F58BE"/>
    <w:rsid w:val="008F6059"/>
    <w:rsid w:val="009003F9"/>
    <w:rsid w:val="009004F8"/>
    <w:rsid w:val="00900566"/>
    <w:rsid w:val="009007E2"/>
    <w:rsid w:val="0090099C"/>
    <w:rsid w:val="009019F4"/>
    <w:rsid w:val="00901FF6"/>
    <w:rsid w:val="00903260"/>
    <w:rsid w:val="009033D6"/>
    <w:rsid w:val="00903551"/>
    <w:rsid w:val="0090381E"/>
    <w:rsid w:val="00904718"/>
    <w:rsid w:val="00904AC3"/>
    <w:rsid w:val="0090517E"/>
    <w:rsid w:val="0090591F"/>
    <w:rsid w:val="009100BD"/>
    <w:rsid w:val="009116D6"/>
    <w:rsid w:val="0091222D"/>
    <w:rsid w:val="00913F0F"/>
    <w:rsid w:val="009142DF"/>
    <w:rsid w:val="00914486"/>
    <w:rsid w:val="00915E0E"/>
    <w:rsid w:val="009161E1"/>
    <w:rsid w:val="00916CD8"/>
    <w:rsid w:val="00916D32"/>
    <w:rsid w:val="00917EA0"/>
    <w:rsid w:val="00920364"/>
    <w:rsid w:val="00920CFA"/>
    <w:rsid w:val="00923142"/>
    <w:rsid w:val="0092391A"/>
    <w:rsid w:val="009247ED"/>
    <w:rsid w:val="00924DB7"/>
    <w:rsid w:val="009252D7"/>
    <w:rsid w:val="009253A3"/>
    <w:rsid w:val="0092724B"/>
    <w:rsid w:val="0092729F"/>
    <w:rsid w:val="009338D4"/>
    <w:rsid w:val="009356B0"/>
    <w:rsid w:val="0093608F"/>
    <w:rsid w:val="00936183"/>
    <w:rsid w:val="0093625C"/>
    <w:rsid w:val="00936F51"/>
    <w:rsid w:val="009370E2"/>
    <w:rsid w:val="00941153"/>
    <w:rsid w:val="009417E5"/>
    <w:rsid w:val="009439B4"/>
    <w:rsid w:val="00943A01"/>
    <w:rsid w:val="00944872"/>
    <w:rsid w:val="00944A28"/>
    <w:rsid w:val="00944A91"/>
    <w:rsid w:val="00946B5A"/>
    <w:rsid w:val="009479D6"/>
    <w:rsid w:val="00947A5C"/>
    <w:rsid w:val="00947EC1"/>
    <w:rsid w:val="009507E4"/>
    <w:rsid w:val="0095129F"/>
    <w:rsid w:val="00951419"/>
    <w:rsid w:val="00951813"/>
    <w:rsid w:val="009524ED"/>
    <w:rsid w:val="00952549"/>
    <w:rsid w:val="00952F2A"/>
    <w:rsid w:val="00952F9A"/>
    <w:rsid w:val="00953F65"/>
    <w:rsid w:val="00954019"/>
    <w:rsid w:val="0095496E"/>
    <w:rsid w:val="009564E5"/>
    <w:rsid w:val="009565E6"/>
    <w:rsid w:val="00956728"/>
    <w:rsid w:val="009605AB"/>
    <w:rsid w:val="00960C4F"/>
    <w:rsid w:val="00961298"/>
    <w:rsid w:val="0096183C"/>
    <w:rsid w:val="00961F5D"/>
    <w:rsid w:val="00962FA9"/>
    <w:rsid w:val="00964B2A"/>
    <w:rsid w:val="00964D53"/>
    <w:rsid w:val="0096526A"/>
    <w:rsid w:val="009664FF"/>
    <w:rsid w:val="00966BF2"/>
    <w:rsid w:val="00967934"/>
    <w:rsid w:val="009704C1"/>
    <w:rsid w:val="00970BF5"/>
    <w:rsid w:val="009710DE"/>
    <w:rsid w:val="0097133E"/>
    <w:rsid w:val="00971561"/>
    <w:rsid w:val="0097184C"/>
    <w:rsid w:val="00972BD5"/>
    <w:rsid w:val="00973CBC"/>
    <w:rsid w:val="00973F02"/>
    <w:rsid w:val="00973FE0"/>
    <w:rsid w:val="00975E64"/>
    <w:rsid w:val="009779E2"/>
    <w:rsid w:val="00980063"/>
    <w:rsid w:val="009818F9"/>
    <w:rsid w:val="00982E44"/>
    <w:rsid w:val="00982E54"/>
    <w:rsid w:val="00982F9A"/>
    <w:rsid w:val="0098555B"/>
    <w:rsid w:val="0098672D"/>
    <w:rsid w:val="00986AC7"/>
    <w:rsid w:val="00986B02"/>
    <w:rsid w:val="00987668"/>
    <w:rsid w:val="0099032B"/>
    <w:rsid w:val="0099105E"/>
    <w:rsid w:val="009916F3"/>
    <w:rsid w:val="009928D1"/>
    <w:rsid w:val="00992CBA"/>
    <w:rsid w:val="0099426A"/>
    <w:rsid w:val="0099434D"/>
    <w:rsid w:val="00994716"/>
    <w:rsid w:val="00996852"/>
    <w:rsid w:val="009A45F5"/>
    <w:rsid w:val="009A46D7"/>
    <w:rsid w:val="009A4E0F"/>
    <w:rsid w:val="009A7C49"/>
    <w:rsid w:val="009B025F"/>
    <w:rsid w:val="009B0463"/>
    <w:rsid w:val="009B12DB"/>
    <w:rsid w:val="009B1757"/>
    <w:rsid w:val="009B2759"/>
    <w:rsid w:val="009B2761"/>
    <w:rsid w:val="009B2ACC"/>
    <w:rsid w:val="009B3011"/>
    <w:rsid w:val="009B33B4"/>
    <w:rsid w:val="009B3842"/>
    <w:rsid w:val="009B3F0D"/>
    <w:rsid w:val="009B4388"/>
    <w:rsid w:val="009B52E0"/>
    <w:rsid w:val="009B74D7"/>
    <w:rsid w:val="009C0291"/>
    <w:rsid w:val="009C0A8B"/>
    <w:rsid w:val="009C110E"/>
    <w:rsid w:val="009C1E28"/>
    <w:rsid w:val="009C23E5"/>
    <w:rsid w:val="009C3A07"/>
    <w:rsid w:val="009C50BF"/>
    <w:rsid w:val="009C54EF"/>
    <w:rsid w:val="009C7CAD"/>
    <w:rsid w:val="009D0527"/>
    <w:rsid w:val="009D086A"/>
    <w:rsid w:val="009D09D9"/>
    <w:rsid w:val="009D0B8E"/>
    <w:rsid w:val="009D0CF1"/>
    <w:rsid w:val="009D12B9"/>
    <w:rsid w:val="009D1683"/>
    <w:rsid w:val="009D20CF"/>
    <w:rsid w:val="009D3641"/>
    <w:rsid w:val="009D3B93"/>
    <w:rsid w:val="009D47AA"/>
    <w:rsid w:val="009D4A65"/>
    <w:rsid w:val="009D5E7A"/>
    <w:rsid w:val="009D6157"/>
    <w:rsid w:val="009D7DDB"/>
    <w:rsid w:val="009E0C9F"/>
    <w:rsid w:val="009E15A7"/>
    <w:rsid w:val="009E1926"/>
    <w:rsid w:val="009E46C8"/>
    <w:rsid w:val="009E47E4"/>
    <w:rsid w:val="009E49AE"/>
    <w:rsid w:val="009E620C"/>
    <w:rsid w:val="009E6912"/>
    <w:rsid w:val="009E7DC6"/>
    <w:rsid w:val="009F211E"/>
    <w:rsid w:val="009F25DF"/>
    <w:rsid w:val="009F31D0"/>
    <w:rsid w:val="009F3524"/>
    <w:rsid w:val="009F3730"/>
    <w:rsid w:val="009F435B"/>
    <w:rsid w:val="009F44F0"/>
    <w:rsid w:val="009F50CE"/>
    <w:rsid w:val="009F52F7"/>
    <w:rsid w:val="009F6B12"/>
    <w:rsid w:val="00A001DF"/>
    <w:rsid w:val="00A00AFE"/>
    <w:rsid w:val="00A010CE"/>
    <w:rsid w:val="00A02602"/>
    <w:rsid w:val="00A02C51"/>
    <w:rsid w:val="00A0359B"/>
    <w:rsid w:val="00A05542"/>
    <w:rsid w:val="00A05550"/>
    <w:rsid w:val="00A05D63"/>
    <w:rsid w:val="00A06110"/>
    <w:rsid w:val="00A063DC"/>
    <w:rsid w:val="00A06A89"/>
    <w:rsid w:val="00A07400"/>
    <w:rsid w:val="00A078DC"/>
    <w:rsid w:val="00A10E03"/>
    <w:rsid w:val="00A10EA4"/>
    <w:rsid w:val="00A11222"/>
    <w:rsid w:val="00A11466"/>
    <w:rsid w:val="00A114A8"/>
    <w:rsid w:val="00A11889"/>
    <w:rsid w:val="00A11D74"/>
    <w:rsid w:val="00A11F03"/>
    <w:rsid w:val="00A1287B"/>
    <w:rsid w:val="00A13BC7"/>
    <w:rsid w:val="00A15401"/>
    <w:rsid w:val="00A15FCE"/>
    <w:rsid w:val="00A168F5"/>
    <w:rsid w:val="00A178C2"/>
    <w:rsid w:val="00A21669"/>
    <w:rsid w:val="00A216F8"/>
    <w:rsid w:val="00A21AA6"/>
    <w:rsid w:val="00A220E3"/>
    <w:rsid w:val="00A23412"/>
    <w:rsid w:val="00A24FF3"/>
    <w:rsid w:val="00A254E7"/>
    <w:rsid w:val="00A25C41"/>
    <w:rsid w:val="00A2679D"/>
    <w:rsid w:val="00A277CE"/>
    <w:rsid w:val="00A309E6"/>
    <w:rsid w:val="00A32907"/>
    <w:rsid w:val="00A33079"/>
    <w:rsid w:val="00A33CA7"/>
    <w:rsid w:val="00A34477"/>
    <w:rsid w:val="00A35289"/>
    <w:rsid w:val="00A35FD2"/>
    <w:rsid w:val="00A3687A"/>
    <w:rsid w:val="00A36CB0"/>
    <w:rsid w:val="00A36D3D"/>
    <w:rsid w:val="00A37199"/>
    <w:rsid w:val="00A37B2F"/>
    <w:rsid w:val="00A40055"/>
    <w:rsid w:val="00A40EA4"/>
    <w:rsid w:val="00A42047"/>
    <w:rsid w:val="00A4265E"/>
    <w:rsid w:val="00A43D7D"/>
    <w:rsid w:val="00A44557"/>
    <w:rsid w:val="00A450FD"/>
    <w:rsid w:val="00A453E0"/>
    <w:rsid w:val="00A456A0"/>
    <w:rsid w:val="00A458BA"/>
    <w:rsid w:val="00A4631A"/>
    <w:rsid w:val="00A465FB"/>
    <w:rsid w:val="00A47784"/>
    <w:rsid w:val="00A50295"/>
    <w:rsid w:val="00A5045E"/>
    <w:rsid w:val="00A50FB8"/>
    <w:rsid w:val="00A5166B"/>
    <w:rsid w:val="00A517ED"/>
    <w:rsid w:val="00A51D7E"/>
    <w:rsid w:val="00A52CF5"/>
    <w:rsid w:val="00A52E63"/>
    <w:rsid w:val="00A53683"/>
    <w:rsid w:val="00A56006"/>
    <w:rsid w:val="00A565A1"/>
    <w:rsid w:val="00A60842"/>
    <w:rsid w:val="00A62176"/>
    <w:rsid w:val="00A63989"/>
    <w:rsid w:val="00A6432B"/>
    <w:rsid w:val="00A648C5"/>
    <w:rsid w:val="00A65BDC"/>
    <w:rsid w:val="00A66038"/>
    <w:rsid w:val="00A662E1"/>
    <w:rsid w:val="00A66B43"/>
    <w:rsid w:val="00A66F92"/>
    <w:rsid w:val="00A670B9"/>
    <w:rsid w:val="00A67185"/>
    <w:rsid w:val="00A671F0"/>
    <w:rsid w:val="00A67850"/>
    <w:rsid w:val="00A70061"/>
    <w:rsid w:val="00A703DF"/>
    <w:rsid w:val="00A70691"/>
    <w:rsid w:val="00A70747"/>
    <w:rsid w:val="00A716B4"/>
    <w:rsid w:val="00A71DDB"/>
    <w:rsid w:val="00A72455"/>
    <w:rsid w:val="00A72964"/>
    <w:rsid w:val="00A7312B"/>
    <w:rsid w:val="00A738EB"/>
    <w:rsid w:val="00A74C37"/>
    <w:rsid w:val="00A756AE"/>
    <w:rsid w:val="00A75A6E"/>
    <w:rsid w:val="00A77DDF"/>
    <w:rsid w:val="00A77E75"/>
    <w:rsid w:val="00A80BDC"/>
    <w:rsid w:val="00A82473"/>
    <w:rsid w:val="00A83CBE"/>
    <w:rsid w:val="00A8437A"/>
    <w:rsid w:val="00A84490"/>
    <w:rsid w:val="00A84802"/>
    <w:rsid w:val="00A84C59"/>
    <w:rsid w:val="00A8587E"/>
    <w:rsid w:val="00A8628C"/>
    <w:rsid w:val="00A86584"/>
    <w:rsid w:val="00A86EAB"/>
    <w:rsid w:val="00A87514"/>
    <w:rsid w:val="00A8784B"/>
    <w:rsid w:val="00A87CC4"/>
    <w:rsid w:val="00A87EDF"/>
    <w:rsid w:val="00A9067F"/>
    <w:rsid w:val="00A91084"/>
    <w:rsid w:val="00A92F68"/>
    <w:rsid w:val="00A93289"/>
    <w:rsid w:val="00A93AE1"/>
    <w:rsid w:val="00A94460"/>
    <w:rsid w:val="00A951D5"/>
    <w:rsid w:val="00A9541D"/>
    <w:rsid w:val="00A95E19"/>
    <w:rsid w:val="00A9670F"/>
    <w:rsid w:val="00A97D28"/>
    <w:rsid w:val="00AA00E0"/>
    <w:rsid w:val="00AA078B"/>
    <w:rsid w:val="00AA2C07"/>
    <w:rsid w:val="00AA2CA5"/>
    <w:rsid w:val="00AA37C8"/>
    <w:rsid w:val="00AA3978"/>
    <w:rsid w:val="00AA39C1"/>
    <w:rsid w:val="00AA4710"/>
    <w:rsid w:val="00AA4E9F"/>
    <w:rsid w:val="00AA59E3"/>
    <w:rsid w:val="00AA61B9"/>
    <w:rsid w:val="00AA62FF"/>
    <w:rsid w:val="00AA6BDC"/>
    <w:rsid w:val="00AA6DA8"/>
    <w:rsid w:val="00AA796D"/>
    <w:rsid w:val="00AA7CBE"/>
    <w:rsid w:val="00AB10D7"/>
    <w:rsid w:val="00AB11F3"/>
    <w:rsid w:val="00AB16B0"/>
    <w:rsid w:val="00AB19AA"/>
    <w:rsid w:val="00AB2399"/>
    <w:rsid w:val="00AB325D"/>
    <w:rsid w:val="00AB5AA5"/>
    <w:rsid w:val="00AB5EED"/>
    <w:rsid w:val="00AB70BA"/>
    <w:rsid w:val="00AB7FB6"/>
    <w:rsid w:val="00AC16E3"/>
    <w:rsid w:val="00AC1A92"/>
    <w:rsid w:val="00AC25B5"/>
    <w:rsid w:val="00AC3020"/>
    <w:rsid w:val="00AC4670"/>
    <w:rsid w:val="00AC48F4"/>
    <w:rsid w:val="00AC54F3"/>
    <w:rsid w:val="00AC5A30"/>
    <w:rsid w:val="00AC6D1D"/>
    <w:rsid w:val="00AC7467"/>
    <w:rsid w:val="00AD203D"/>
    <w:rsid w:val="00AD2927"/>
    <w:rsid w:val="00AD36CF"/>
    <w:rsid w:val="00AD3772"/>
    <w:rsid w:val="00AD4B3C"/>
    <w:rsid w:val="00AD52D5"/>
    <w:rsid w:val="00AD5A8A"/>
    <w:rsid w:val="00AD7146"/>
    <w:rsid w:val="00AD729C"/>
    <w:rsid w:val="00AD7446"/>
    <w:rsid w:val="00AE0CE6"/>
    <w:rsid w:val="00AE2437"/>
    <w:rsid w:val="00AE2ECB"/>
    <w:rsid w:val="00AE2FF0"/>
    <w:rsid w:val="00AE3F38"/>
    <w:rsid w:val="00AE4C73"/>
    <w:rsid w:val="00AE6D06"/>
    <w:rsid w:val="00AE6EDD"/>
    <w:rsid w:val="00AE7682"/>
    <w:rsid w:val="00AF02B3"/>
    <w:rsid w:val="00AF0F99"/>
    <w:rsid w:val="00AF1482"/>
    <w:rsid w:val="00AF1CB6"/>
    <w:rsid w:val="00AF2E48"/>
    <w:rsid w:val="00AF2F23"/>
    <w:rsid w:val="00AF3241"/>
    <w:rsid w:val="00AF3E3F"/>
    <w:rsid w:val="00AF680E"/>
    <w:rsid w:val="00AF6854"/>
    <w:rsid w:val="00AF6A47"/>
    <w:rsid w:val="00AF76C6"/>
    <w:rsid w:val="00AF7AFF"/>
    <w:rsid w:val="00AF7BAB"/>
    <w:rsid w:val="00AF7CD8"/>
    <w:rsid w:val="00B01BB3"/>
    <w:rsid w:val="00B01C0B"/>
    <w:rsid w:val="00B027B6"/>
    <w:rsid w:val="00B0349E"/>
    <w:rsid w:val="00B03EFC"/>
    <w:rsid w:val="00B04881"/>
    <w:rsid w:val="00B0532C"/>
    <w:rsid w:val="00B05E63"/>
    <w:rsid w:val="00B06373"/>
    <w:rsid w:val="00B074A0"/>
    <w:rsid w:val="00B11F38"/>
    <w:rsid w:val="00B122A9"/>
    <w:rsid w:val="00B122D7"/>
    <w:rsid w:val="00B12443"/>
    <w:rsid w:val="00B128B0"/>
    <w:rsid w:val="00B1460D"/>
    <w:rsid w:val="00B15732"/>
    <w:rsid w:val="00B15E0E"/>
    <w:rsid w:val="00B16E71"/>
    <w:rsid w:val="00B20B69"/>
    <w:rsid w:val="00B20F34"/>
    <w:rsid w:val="00B218FF"/>
    <w:rsid w:val="00B230C8"/>
    <w:rsid w:val="00B233DB"/>
    <w:rsid w:val="00B237A0"/>
    <w:rsid w:val="00B24494"/>
    <w:rsid w:val="00B25771"/>
    <w:rsid w:val="00B26790"/>
    <w:rsid w:val="00B26BF6"/>
    <w:rsid w:val="00B278B4"/>
    <w:rsid w:val="00B2792D"/>
    <w:rsid w:val="00B27F43"/>
    <w:rsid w:val="00B3149B"/>
    <w:rsid w:val="00B314C1"/>
    <w:rsid w:val="00B31A55"/>
    <w:rsid w:val="00B32267"/>
    <w:rsid w:val="00B33226"/>
    <w:rsid w:val="00B33A19"/>
    <w:rsid w:val="00B34984"/>
    <w:rsid w:val="00B34F91"/>
    <w:rsid w:val="00B35280"/>
    <w:rsid w:val="00B3631F"/>
    <w:rsid w:val="00B36992"/>
    <w:rsid w:val="00B3740F"/>
    <w:rsid w:val="00B37E03"/>
    <w:rsid w:val="00B37ED7"/>
    <w:rsid w:val="00B37FBE"/>
    <w:rsid w:val="00B40014"/>
    <w:rsid w:val="00B41D12"/>
    <w:rsid w:val="00B4290C"/>
    <w:rsid w:val="00B42A66"/>
    <w:rsid w:val="00B44B22"/>
    <w:rsid w:val="00B45636"/>
    <w:rsid w:val="00B46133"/>
    <w:rsid w:val="00B501CD"/>
    <w:rsid w:val="00B5173C"/>
    <w:rsid w:val="00B5219D"/>
    <w:rsid w:val="00B52451"/>
    <w:rsid w:val="00B53B40"/>
    <w:rsid w:val="00B55949"/>
    <w:rsid w:val="00B568ED"/>
    <w:rsid w:val="00B57E1D"/>
    <w:rsid w:val="00B61CEB"/>
    <w:rsid w:val="00B61E7D"/>
    <w:rsid w:val="00B63123"/>
    <w:rsid w:val="00B63716"/>
    <w:rsid w:val="00B63D64"/>
    <w:rsid w:val="00B63F92"/>
    <w:rsid w:val="00B67699"/>
    <w:rsid w:val="00B67A58"/>
    <w:rsid w:val="00B67CD9"/>
    <w:rsid w:val="00B70EDB"/>
    <w:rsid w:val="00B713DA"/>
    <w:rsid w:val="00B71717"/>
    <w:rsid w:val="00B72B82"/>
    <w:rsid w:val="00B738C9"/>
    <w:rsid w:val="00B73A46"/>
    <w:rsid w:val="00B75817"/>
    <w:rsid w:val="00B762D8"/>
    <w:rsid w:val="00B77688"/>
    <w:rsid w:val="00B80495"/>
    <w:rsid w:val="00B8203C"/>
    <w:rsid w:val="00B832FE"/>
    <w:rsid w:val="00B847FF"/>
    <w:rsid w:val="00B84B2A"/>
    <w:rsid w:val="00B856A4"/>
    <w:rsid w:val="00B866FD"/>
    <w:rsid w:val="00B86A29"/>
    <w:rsid w:val="00B87EB3"/>
    <w:rsid w:val="00B90287"/>
    <w:rsid w:val="00B91D4A"/>
    <w:rsid w:val="00B923A2"/>
    <w:rsid w:val="00B92D2E"/>
    <w:rsid w:val="00B94065"/>
    <w:rsid w:val="00B95058"/>
    <w:rsid w:val="00B95ED1"/>
    <w:rsid w:val="00B9652B"/>
    <w:rsid w:val="00B96C4B"/>
    <w:rsid w:val="00BA0232"/>
    <w:rsid w:val="00BA0799"/>
    <w:rsid w:val="00BA0F14"/>
    <w:rsid w:val="00BA2210"/>
    <w:rsid w:val="00BA2A2E"/>
    <w:rsid w:val="00BA319E"/>
    <w:rsid w:val="00BA37DA"/>
    <w:rsid w:val="00BA3A5A"/>
    <w:rsid w:val="00BA56B6"/>
    <w:rsid w:val="00BA6CF2"/>
    <w:rsid w:val="00BA739E"/>
    <w:rsid w:val="00BA7B3D"/>
    <w:rsid w:val="00BB0077"/>
    <w:rsid w:val="00BB0DAC"/>
    <w:rsid w:val="00BB1BA3"/>
    <w:rsid w:val="00BB20D1"/>
    <w:rsid w:val="00BB2575"/>
    <w:rsid w:val="00BB25B2"/>
    <w:rsid w:val="00BB293F"/>
    <w:rsid w:val="00BB29B1"/>
    <w:rsid w:val="00BB2C9C"/>
    <w:rsid w:val="00BB421B"/>
    <w:rsid w:val="00BB56EB"/>
    <w:rsid w:val="00BB72AB"/>
    <w:rsid w:val="00BB72F0"/>
    <w:rsid w:val="00BB7CA6"/>
    <w:rsid w:val="00BC0305"/>
    <w:rsid w:val="00BC182C"/>
    <w:rsid w:val="00BC18DD"/>
    <w:rsid w:val="00BC2F66"/>
    <w:rsid w:val="00BC34B3"/>
    <w:rsid w:val="00BC3739"/>
    <w:rsid w:val="00BC3D9F"/>
    <w:rsid w:val="00BC7931"/>
    <w:rsid w:val="00BC7AD8"/>
    <w:rsid w:val="00BC7D35"/>
    <w:rsid w:val="00BD0BB3"/>
    <w:rsid w:val="00BD254C"/>
    <w:rsid w:val="00BD2A72"/>
    <w:rsid w:val="00BD33E0"/>
    <w:rsid w:val="00BD3AE6"/>
    <w:rsid w:val="00BD41E7"/>
    <w:rsid w:val="00BD4CF6"/>
    <w:rsid w:val="00BD5CA1"/>
    <w:rsid w:val="00BD63F0"/>
    <w:rsid w:val="00BD6E79"/>
    <w:rsid w:val="00BD7565"/>
    <w:rsid w:val="00BD7F12"/>
    <w:rsid w:val="00BE11A0"/>
    <w:rsid w:val="00BE2A99"/>
    <w:rsid w:val="00BE2D70"/>
    <w:rsid w:val="00BE3C82"/>
    <w:rsid w:val="00BE420C"/>
    <w:rsid w:val="00BE447A"/>
    <w:rsid w:val="00BE5313"/>
    <w:rsid w:val="00BE546B"/>
    <w:rsid w:val="00BE5BDF"/>
    <w:rsid w:val="00BE6097"/>
    <w:rsid w:val="00BE7B11"/>
    <w:rsid w:val="00BF2071"/>
    <w:rsid w:val="00BF30FD"/>
    <w:rsid w:val="00BF312F"/>
    <w:rsid w:val="00BF3C9B"/>
    <w:rsid w:val="00BF3D80"/>
    <w:rsid w:val="00BF3EA0"/>
    <w:rsid w:val="00BF40CF"/>
    <w:rsid w:val="00BF5142"/>
    <w:rsid w:val="00BF5E55"/>
    <w:rsid w:val="00BF61FD"/>
    <w:rsid w:val="00BF63D9"/>
    <w:rsid w:val="00BF783E"/>
    <w:rsid w:val="00BF78BB"/>
    <w:rsid w:val="00BF7A30"/>
    <w:rsid w:val="00C0084A"/>
    <w:rsid w:val="00C0091D"/>
    <w:rsid w:val="00C00E3E"/>
    <w:rsid w:val="00C01A44"/>
    <w:rsid w:val="00C02473"/>
    <w:rsid w:val="00C02BAA"/>
    <w:rsid w:val="00C0306D"/>
    <w:rsid w:val="00C03557"/>
    <w:rsid w:val="00C03693"/>
    <w:rsid w:val="00C039CC"/>
    <w:rsid w:val="00C03F93"/>
    <w:rsid w:val="00C03FA3"/>
    <w:rsid w:val="00C04B02"/>
    <w:rsid w:val="00C053F1"/>
    <w:rsid w:val="00C06943"/>
    <w:rsid w:val="00C07BA2"/>
    <w:rsid w:val="00C10739"/>
    <w:rsid w:val="00C11B8E"/>
    <w:rsid w:val="00C135B1"/>
    <w:rsid w:val="00C14585"/>
    <w:rsid w:val="00C1493A"/>
    <w:rsid w:val="00C16640"/>
    <w:rsid w:val="00C16784"/>
    <w:rsid w:val="00C16D4B"/>
    <w:rsid w:val="00C16ED4"/>
    <w:rsid w:val="00C175DA"/>
    <w:rsid w:val="00C178DD"/>
    <w:rsid w:val="00C2039D"/>
    <w:rsid w:val="00C20B84"/>
    <w:rsid w:val="00C213F8"/>
    <w:rsid w:val="00C22205"/>
    <w:rsid w:val="00C22AE1"/>
    <w:rsid w:val="00C22EC4"/>
    <w:rsid w:val="00C230EA"/>
    <w:rsid w:val="00C2562D"/>
    <w:rsid w:val="00C260AC"/>
    <w:rsid w:val="00C26845"/>
    <w:rsid w:val="00C26F92"/>
    <w:rsid w:val="00C2743E"/>
    <w:rsid w:val="00C30007"/>
    <w:rsid w:val="00C30B53"/>
    <w:rsid w:val="00C31CFA"/>
    <w:rsid w:val="00C32621"/>
    <w:rsid w:val="00C327BF"/>
    <w:rsid w:val="00C32965"/>
    <w:rsid w:val="00C329E1"/>
    <w:rsid w:val="00C32B10"/>
    <w:rsid w:val="00C3349F"/>
    <w:rsid w:val="00C342FA"/>
    <w:rsid w:val="00C34BA0"/>
    <w:rsid w:val="00C34C03"/>
    <w:rsid w:val="00C36A92"/>
    <w:rsid w:val="00C403F4"/>
    <w:rsid w:val="00C404A6"/>
    <w:rsid w:val="00C411A5"/>
    <w:rsid w:val="00C41312"/>
    <w:rsid w:val="00C42988"/>
    <w:rsid w:val="00C42C4E"/>
    <w:rsid w:val="00C43E26"/>
    <w:rsid w:val="00C440CC"/>
    <w:rsid w:val="00C4440A"/>
    <w:rsid w:val="00C44E2A"/>
    <w:rsid w:val="00C456EA"/>
    <w:rsid w:val="00C45E21"/>
    <w:rsid w:val="00C467E7"/>
    <w:rsid w:val="00C50490"/>
    <w:rsid w:val="00C5096D"/>
    <w:rsid w:val="00C51141"/>
    <w:rsid w:val="00C511AD"/>
    <w:rsid w:val="00C514F1"/>
    <w:rsid w:val="00C518B4"/>
    <w:rsid w:val="00C51AAE"/>
    <w:rsid w:val="00C53FAE"/>
    <w:rsid w:val="00C542A5"/>
    <w:rsid w:val="00C55C88"/>
    <w:rsid w:val="00C55FBD"/>
    <w:rsid w:val="00C56ACD"/>
    <w:rsid w:val="00C57110"/>
    <w:rsid w:val="00C57E0B"/>
    <w:rsid w:val="00C6098F"/>
    <w:rsid w:val="00C60F55"/>
    <w:rsid w:val="00C60FD0"/>
    <w:rsid w:val="00C61A9B"/>
    <w:rsid w:val="00C62272"/>
    <w:rsid w:val="00C6257A"/>
    <w:rsid w:val="00C640B7"/>
    <w:rsid w:val="00C644A2"/>
    <w:rsid w:val="00C652C0"/>
    <w:rsid w:val="00C65F20"/>
    <w:rsid w:val="00C6641D"/>
    <w:rsid w:val="00C66F7D"/>
    <w:rsid w:val="00C66F95"/>
    <w:rsid w:val="00C6717B"/>
    <w:rsid w:val="00C67C72"/>
    <w:rsid w:val="00C70370"/>
    <w:rsid w:val="00C70FEC"/>
    <w:rsid w:val="00C71273"/>
    <w:rsid w:val="00C71748"/>
    <w:rsid w:val="00C71785"/>
    <w:rsid w:val="00C71890"/>
    <w:rsid w:val="00C723CB"/>
    <w:rsid w:val="00C72A51"/>
    <w:rsid w:val="00C73CC9"/>
    <w:rsid w:val="00C750FF"/>
    <w:rsid w:val="00C75817"/>
    <w:rsid w:val="00C75897"/>
    <w:rsid w:val="00C76F64"/>
    <w:rsid w:val="00C80D9F"/>
    <w:rsid w:val="00C811F9"/>
    <w:rsid w:val="00C841C6"/>
    <w:rsid w:val="00C85286"/>
    <w:rsid w:val="00C85C4A"/>
    <w:rsid w:val="00C87856"/>
    <w:rsid w:val="00C8798B"/>
    <w:rsid w:val="00C879C9"/>
    <w:rsid w:val="00C9149D"/>
    <w:rsid w:val="00C91A9A"/>
    <w:rsid w:val="00C92760"/>
    <w:rsid w:val="00C92EDA"/>
    <w:rsid w:val="00C9307F"/>
    <w:rsid w:val="00C933D8"/>
    <w:rsid w:val="00C93CCA"/>
    <w:rsid w:val="00C93F41"/>
    <w:rsid w:val="00C954FE"/>
    <w:rsid w:val="00C96033"/>
    <w:rsid w:val="00C97CBA"/>
    <w:rsid w:val="00CA1340"/>
    <w:rsid w:val="00CA19E1"/>
    <w:rsid w:val="00CA1BDA"/>
    <w:rsid w:val="00CA1D95"/>
    <w:rsid w:val="00CA2104"/>
    <w:rsid w:val="00CA39C2"/>
    <w:rsid w:val="00CA4202"/>
    <w:rsid w:val="00CA4FEB"/>
    <w:rsid w:val="00CA5AFF"/>
    <w:rsid w:val="00CA6018"/>
    <w:rsid w:val="00CA673C"/>
    <w:rsid w:val="00CA6D54"/>
    <w:rsid w:val="00CA6EAE"/>
    <w:rsid w:val="00CA7555"/>
    <w:rsid w:val="00CB00E5"/>
    <w:rsid w:val="00CB03DB"/>
    <w:rsid w:val="00CB0980"/>
    <w:rsid w:val="00CB10F5"/>
    <w:rsid w:val="00CB111A"/>
    <w:rsid w:val="00CB1AAF"/>
    <w:rsid w:val="00CB2423"/>
    <w:rsid w:val="00CB3390"/>
    <w:rsid w:val="00CB36E9"/>
    <w:rsid w:val="00CB3CA6"/>
    <w:rsid w:val="00CB5B8D"/>
    <w:rsid w:val="00CB761A"/>
    <w:rsid w:val="00CB77E8"/>
    <w:rsid w:val="00CC0816"/>
    <w:rsid w:val="00CC0F28"/>
    <w:rsid w:val="00CC1087"/>
    <w:rsid w:val="00CC21D8"/>
    <w:rsid w:val="00CC2B6D"/>
    <w:rsid w:val="00CC2DC4"/>
    <w:rsid w:val="00CC2E6E"/>
    <w:rsid w:val="00CC4236"/>
    <w:rsid w:val="00CC4542"/>
    <w:rsid w:val="00CC7167"/>
    <w:rsid w:val="00CC7588"/>
    <w:rsid w:val="00CC7B8A"/>
    <w:rsid w:val="00CD023C"/>
    <w:rsid w:val="00CD0955"/>
    <w:rsid w:val="00CD2171"/>
    <w:rsid w:val="00CD2A1F"/>
    <w:rsid w:val="00CD2A8A"/>
    <w:rsid w:val="00CD2B91"/>
    <w:rsid w:val="00CD3493"/>
    <w:rsid w:val="00CD4356"/>
    <w:rsid w:val="00CD4F5B"/>
    <w:rsid w:val="00CD76EE"/>
    <w:rsid w:val="00CD7D55"/>
    <w:rsid w:val="00CD7F3B"/>
    <w:rsid w:val="00CE0666"/>
    <w:rsid w:val="00CE07F6"/>
    <w:rsid w:val="00CE0D92"/>
    <w:rsid w:val="00CE1B03"/>
    <w:rsid w:val="00CE1D15"/>
    <w:rsid w:val="00CE257D"/>
    <w:rsid w:val="00CE2E61"/>
    <w:rsid w:val="00CE36CA"/>
    <w:rsid w:val="00CE39EE"/>
    <w:rsid w:val="00CE3BEE"/>
    <w:rsid w:val="00CE5C43"/>
    <w:rsid w:val="00CE5E28"/>
    <w:rsid w:val="00CE5E58"/>
    <w:rsid w:val="00CE623B"/>
    <w:rsid w:val="00CE6484"/>
    <w:rsid w:val="00CE6F74"/>
    <w:rsid w:val="00CF190B"/>
    <w:rsid w:val="00CF1BA5"/>
    <w:rsid w:val="00CF208F"/>
    <w:rsid w:val="00CF26E6"/>
    <w:rsid w:val="00CF2973"/>
    <w:rsid w:val="00CF34BF"/>
    <w:rsid w:val="00CF4380"/>
    <w:rsid w:val="00CF5004"/>
    <w:rsid w:val="00CF529F"/>
    <w:rsid w:val="00CF639F"/>
    <w:rsid w:val="00D00241"/>
    <w:rsid w:val="00D00493"/>
    <w:rsid w:val="00D00F1B"/>
    <w:rsid w:val="00D015A2"/>
    <w:rsid w:val="00D01C17"/>
    <w:rsid w:val="00D0227A"/>
    <w:rsid w:val="00D0251E"/>
    <w:rsid w:val="00D02876"/>
    <w:rsid w:val="00D0353C"/>
    <w:rsid w:val="00D04331"/>
    <w:rsid w:val="00D04B90"/>
    <w:rsid w:val="00D05326"/>
    <w:rsid w:val="00D05382"/>
    <w:rsid w:val="00D05880"/>
    <w:rsid w:val="00D060BE"/>
    <w:rsid w:val="00D06A8B"/>
    <w:rsid w:val="00D06E79"/>
    <w:rsid w:val="00D06EB6"/>
    <w:rsid w:val="00D07517"/>
    <w:rsid w:val="00D10531"/>
    <w:rsid w:val="00D10768"/>
    <w:rsid w:val="00D10DB5"/>
    <w:rsid w:val="00D10E80"/>
    <w:rsid w:val="00D1197A"/>
    <w:rsid w:val="00D1241A"/>
    <w:rsid w:val="00D12BC8"/>
    <w:rsid w:val="00D132B7"/>
    <w:rsid w:val="00D14802"/>
    <w:rsid w:val="00D15411"/>
    <w:rsid w:val="00D15B27"/>
    <w:rsid w:val="00D165D3"/>
    <w:rsid w:val="00D16AED"/>
    <w:rsid w:val="00D173E8"/>
    <w:rsid w:val="00D17EA1"/>
    <w:rsid w:val="00D206AE"/>
    <w:rsid w:val="00D20E10"/>
    <w:rsid w:val="00D23729"/>
    <w:rsid w:val="00D237CE"/>
    <w:rsid w:val="00D243A0"/>
    <w:rsid w:val="00D24AF4"/>
    <w:rsid w:val="00D25095"/>
    <w:rsid w:val="00D255E9"/>
    <w:rsid w:val="00D25881"/>
    <w:rsid w:val="00D2620D"/>
    <w:rsid w:val="00D2621D"/>
    <w:rsid w:val="00D26DC1"/>
    <w:rsid w:val="00D277F2"/>
    <w:rsid w:val="00D301D0"/>
    <w:rsid w:val="00D317BD"/>
    <w:rsid w:val="00D31A73"/>
    <w:rsid w:val="00D321A1"/>
    <w:rsid w:val="00D3223F"/>
    <w:rsid w:val="00D327C4"/>
    <w:rsid w:val="00D32948"/>
    <w:rsid w:val="00D331BD"/>
    <w:rsid w:val="00D33599"/>
    <w:rsid w:val="00D33DFC"/>
    <w:rsid w:val="00D34761"/>
    <w:rsid w:val="00D34B61"/>
    <w:rsid w:val="00D35656"/>
    <w:rsid w:val="00D35D64"/>
    <w:rsid w:val="00D376AB"/>
    <w:rsid w:val="00D40AD0"/>
    <w:rsid w:val="00D40B8A"/>
    <w:rsid w:val="00D4136F"/>
    <w:rsid w:val="00D428CD"/>
    <w:rsid w:val="00D43488"/>
    <w:rsid w:val="00D43ACC"/>
    <w:rsid w:val="00D4422E"/>
    <w:rsid w:val="00D45E69"/>
    <w:rsid w:val="00D46AB4"/>
    <w:rsid w:val="00D50F7C"/>
    <w:rsid w:val="00D511C9"/>
    <w:rsid w:val="00D51F6E"/>
    <w:rsid w:val="00D52998"/>
    <w:rsid w:val="00D52B1D"/>
    <w:rsid w:val="00D53BA7"/>
    <w:rsid w:val="00D54211"/>
    <w:rsid w:val="00D54E93"/>
    <w:rsid w:val="00D55593"/>
    <w:rsid w:val="00D57566"/>
    <w:rsid w:val="00D608BB"/>
    <w:rsid w:val="00D61527"/>
    <w:rsid w:val="00D61811"/>
    <w:rsid w:val="00D61C0F"/>
    <w:rsid w:val="00D61FA8"/>
    <w:rsid w:val="00D632C8"/>
    <w:rsid w:val="00D633AA"/>
    <w:rsid w:val="00D6355B"/>
    <w:rsid w:val="00D636EB"/>
    <w:rsid w:val="00D63E6B"/>
    <w:rsid w:val="00D644F3"/>
    <w:rsid w:val="00D64618"/>
    <w:rsid w:val="00D648E5"/>
    <w:rsid w:val="00D64E3A"/>
    <w:rsid w:val="00D65556"/>
    <w:rsid w:val="00D6575D"/>
    <w:rsid w:val="00D65C01"/>
    <w:rsid w:val="00D65C9F"/>
    <w:rsid w:val="00D660A3"/>
    <w:rsid w:val="00D66399"/>
    <w:rsid w:val="00D70C4E"/>
    <w:rsid w:val="00D70E0F"/>
    <w:rsid w:val="00D70FD3"/>
    <w:rsid w:val="00D712F3"/>
    <w:rsid w:val="00D71F04"/>
    <w:rsid w:val="00D72533"/>
    <w:rsid w:val="00D74023"/>
    <w:rsid w:val="00D748A4"/>
    <w:rsid w:val="00D757D4"/>
    <w:rsid w:val="00D7642B"/>
    <w:rsid w:val="00D766D8"/>
    <w:rsid w:val="00D81D81"/>
    <w:rsid w:val="00D82353"/>
    <w:rsid w:val="00D833B5"/>
    <w:rsid w:val="00D87B08"/>
    <w:rsid w:val="00D905E9"/>
    <w:rsid w:val="00D90782"/>
    <w:rsid w:val="00D90A6C"/>
    <w:rsid w:val="00D9127C"/>
    <w:rsid w:val="00D914AD"/>
    <w:rsid w:val="00D91762"/>
    <w:rsid w:val="00D91883"/>
    <w:rsid w:val="00D922BF"/>
    <w:rsid w:val="00D9243B"/>
    <w:rsid w:val="00D93665"/>
    <w:rsid w:val="00D9382B"/>
    <w:rsid w:val="00D938AC"/>
    <w:rsid w:val="00D94392"/>
    <w:rsid w:val="00D94C0C"/>
    <w:rsid w:val="00D94D40"/>
    <w:rsid w:val="00D95FD1"/>
    <w:rsid w:val="00D9693B"/>
    <w:rsid w:val="00D96DEC"/>
    <w:rsid w:val="00D97759"/>
    <w:rsid w:val="00DA0D21"/>
    <w:rsid w:val="00DA10A7"/>
    <w:rsid w:val="00DA175E"/>
    <w:rsid w:val="00DA1CED"/>
    <w:rsid w:val="00DA20C3"/>
    <w:rsid w:val="00DA256A"/>
    <w:rsid w:val="00DA2B0A"/>
    <w:rsid w:val="00DA2EE0"/>
    <w:rsid w:val="00DA324F"/>
    <w:rsid w:val="00DA4608"/>
    <w:rsid w:val="00DA56BE"/>
    <w:rsid w:val="00DA7D10"/>
    <w:rsid w:val="00DB04D8"/>
    <w:rsid w:val="00DB18C7"/>
    <w:rsid w:val="00DB39E2"/>
    <w:rsid w:val="00DB3C45"/>
    <w:rsid w:val="00DB47CF"/>
    <w:rsid w:val="00DB4BB5"/>
    <w:rsid w:val="00DB4C20"/>
    <w:rsid w:val="00DB50B9"/>
    <w:rsid w:val="00DB5BFA"/>
    <w:rsid w:val="00DB704A"/>
    <w:rsid w:val="00DC00D2"/>
    <w:rsid w:val="00DC280B"/>
    <w:rsid w:val="00DC2BAC"/>
    <w:rsid w:val="00DC4C7A"/>
    <w:rsid w:val="00DC4DC2"/>
    <w:rsid w:val="00DC50D8"/>
    <w:rsid w:val="00DC57DB"/>
    <w:rsid w:val="00DC59E3"/>
    <w:rsid w:val="00DC5D83"/>
    <w:rsid w:val="00DC5D87"/>
    <w:rsid w:val="00DC605F"/>
    <w:rsid w:val="00DC60C1"/>
    <w:rsid w:val="00DC61B0"/>
    <w:rsid w:val="00DC66F9"/>
    <w:rsid w:val="00DC6C92"/>
    <w:rsid w:val="00DD0208"/>
    <w:rsid w:val="00DD02ED"/>
    <w:rsid w:val="00DD1383"/>
    <w:rsid w:val="00DD154D"/>
    <w:rsid w:val="00DD18C4"/>
    <w:rsid w:val="00DD1C37"/>
    <w:rsid w:val="00DD2038"/>
    <w:rsid w:val="00DD2665"/>
    <w:rsid w:val="00DD3078"/>
    <w:rsid w:val="00DD3227"/>
    <w:rsid w:val="00DD4EC5"/>
    <w:rsid w:val="00DD53C5"/>
    <w:rsid w:val="00DD5E25"/>
    <w:rsid w:val="00DD6558"/>
    <w:rsid w:val="00DD6684"/>
    <w:rsid w:val="00DD7F8A"/>
    <w:rsid w:val="00DE0778"/>
    <w:rsid w:val="00DE182B"/>
    <w:rsid w:val="00DE1C0C"/>
    <w:rsid w:val="00DE3883"/>
    <w:rsid w:val="00DE3FDD"/>
    <w:rsid w:val="00DE4A26"/>
    <w:rsid w:val="00DE5B46"/>
    <w:rsid w:val="00DE69F7"/>
    <w:rsid w:val="00DE6BFB"/>
    <w:rsid w:val="00DE7668"/>
    <w:rsid w:val="00DF0DCD"/>
    <w:rsid w:val="00DF2C68"/>
    <w:rsid w:val="00DF2FB6"/>
    <w:rsid w:val="00DF32E3"/>
    <w:rsid w:val="00DF5352"/>
    <w:rsid w:val="00DF5B6D"/>
    <w:rsid w:val="00DF631A"/>
    <w:rsid w:val="00E00823"/>
    <w:rsid w:val="00E0082F"/>
    <w:rsid w:val="00E00E57"/>
    <w:rsid w:val="00E015B2"/>
    <w:rsid w:val="00E01B18"/>
    <w:rsid w:val="00E0209C"/>
    <w:rsid w:val="00E030F6"/>
    <w:rsid w:val="00E03D91"/>
    <w:rsid w:val="00E0521E"/>
    <w:rsid w:val="00E05FD2"/>
    <w:rsid w:val="00E06A02"/>
    <w:rsid w:val="00E06BF5"/>
    <w:rsid w:val="00E0770B"/>
    <w:rsid w:val="00E079A6"/>
    <w:rsid w:val="00E07BE7"/>
    <w:rsid w:val="00E105AD"/>
    <w:rsid w:val="00E11EB7"/>
    <w:rsid w:val="00E142C0"/>
    <w:rsid w:val="00E14473"/>
    <w:rsid w:val="00E14780"/>
    <w:rsid w:val="00E15462"/>
    <w:rsid w:val="00E155AF"/>
    <w:rsid w:val="00E1600C"/>
    <w:rsid w:val="00E16E48"/>
    <w:rsid w:val="00E2109A"/>
    <w:rsid w:val="00E2154F"/>
    <w:rsid w:val="00E228A8"/>
    <w:rsid w:val="00E2493E"/>
    <w:rsid w:val="00E25455"/>
    <w:rsid w:val="00E278BA"/>
    <w:rsid w:val="00E27F82"/>
    <w:rsid w:val="00E30382"/>
    <w:rsid w:val="00E30440"/>
    <w:rsid w:val="00E30B5C"/>
    <w:rsid w:val="00E311E6"/>
    <w:rsid w:val="00E31920"/>
    <w:rsid w:val="00E323C5"/>
    <w:rsid w:val="00E33C20"/>
    <w:rsid w:val="00E34DD3"/>
    <w:rsid w:val="00E350E3"/>
    <w:rsid w:val="00E353B1"/>
    <w:rsid w:val="00E3603C"/>
    <w:rsid w:val="00E36685"/>
    <w:rsid w:val="00E36F16"/>
    <w:rsid w:val="00E37808"/>
    <w:rsid w:val="00E37895"/>
    <w:rsid w:val="00E40C76"/>
    <w:rsid w:val="00E420CD"/>
    <w:rsid w:val="00E4420A"/>
    <w:rsid w:val="00E44BF4"/>
    <w:rsid w:val="00E44C73"/>
    <w:rsid w:val="00E45778"/>
    <w:rsid w:val="00E461F9"/>
    <w:rsid w:val="00E464C2"/>
    <w:rsid w:val="00E4780F"/>
    <w:rsid w:val="00E506C1"/>
    <w:rsid w:val="00E51C31"/>
    <w:rsid w:val="00E51E79"/>
    <w:rsid w:val="00E52D30"/>
    <w:rsid w:val="00E5351B"/>
    <w:rsid w:val="00E54B3D"/>
    <w:rsid w:val="00E551C4"/>
    <w:rsid w:val="00E55AB3"/>
    <w:rsid w:val="00E56153"/>
    <w:rsid w:val="00E5694C"/>
    <w:rsid w:val="00E57575"/>
    <w:rsid w:val="00E60746"/>
    <w:rsid w:val="00E61033"/>
    <w:rsid w:val="00E615C4"/>
    <w:rsid w:val="00E61D23"/>
    <w:rsid w:val="00E62005"/>
    <w:rsid w:val="00E62F82"/>
    <w:rsid w:val="00E6599A"/>
    <w:rsid w:val="00E65C68"/>
    <w:rsid w:val="00E65F16"/>
    <w:rsid w:val="00E661BB"/>
    <w:rsid w:val="00E66375"/>
    <w:rsid w:val="00E664BD"/>
    <w:rsid w:val="00E67C81"/>
    <w:rsid w:val="00E70DC4"/>
    <w:rsid w:val="00E70E88"/>
    <w:rsid w:val="00E716CC"/>
    <w:rsid w:val="00E72C81"/>
    <w:rsid w:val="00E753E3"/>
    <w:rsid w:val="00E76631"/>
    <w:rsid w:val="00E772C8"/>
    <w:rsid w:val="00E7732E"/>
    <w:rsid w:val="00E773ED"/>
    <w:rsid w:val="00E77B03"/>
    <w:rsid w:val="00E8030D"/>
    <w:rsid w:val="00E80A6D"/>
    <w:rsid w:val="00E80CBD"/>
    <w:rsid w:val="00E80EB0"/>
    <w:rsid w:val="00E82B7F"/>
    <w:rsid w:val="00E83251"/>
    <w:rsid w:val="00E84EDE"/>
    <w:rsid w:val="00E85511"/>
    <w:rsid w:val="00E85706"/>
    <w:rsid w:val="00E8636F"/>
    <w:rsid w:val="00E87197"/>
    <w:rsid w:val="00E9047B"/>
    <w:rsid w:val="00E9193A"/>
    <w:rsid w:val="00E922F2"/>
    <w:rsid w:val="00E93395"/>
    <w:rsid w:val="00E934D9"/>
    <w:rsid w:val="00E94EEF"/>
    <w:rsid w:val="00E9553B"/>
    <w:rsid w:val="00E9599B"/>
    <w:rsid w:val="00E96753"/>
    <w:rsid w:val="00E9718C"/>
    <w:rsid w:val="00EA1C97"/>
    <w:rsid w:val="00EA2BE6"/>
    <w:rsid w:val="00EA4269"/>
    <w:rsid w:val="00EA43F7"/>
    <w:rsid w:val="00EA5620"/>
    <w:rsid w:val="00EA5A26"/>
    <w:rsid w:val="00EA6939"/>
    <w:rsid w:val="00EA7ACC"/>
    <w:rsid w:val="00EB0F8F"/>
    <w:rsid w:val="00EB1A95"/>
    <w:rsid w:val="00EB2840"/>
    <w:rsid w:val="00EB482F"/>
    <w:rsid w:val="00EB5431"/>
    <w:rsid w:val="00EB55D3"/>
    <w:rsid w:val="00EB5992"/>
    <w:rsid w:val="00EB698E"/>
    <w:rsid w:val="00EB7665"/>
    <w:rsid w:val="00EC0311"/>
    <w:rsid w:val="00EC031E"/>
    <w:rsid w:val="00EC0E01"/>
    <w:rsid w:val="00EC2000"/>
    <w:rsid w:val="00EC28BA"/>
    <w:rsid w:val="00EC2A8F"/>
    <w:rsid w:val="00EC42B7"/>
    <w:rsid w:val="00EC4B4A"/>
    <w:rsid w:val="00EC60F5"/>
    <w:rsid w:val="00EC6276"/>
    <w:rsid w:val="00ED01DA"/>
    <w:rsid w:val="00ED0708"/>
    <w:rsid w:val="00ED0BC1"/>
    <w:rsid w:val="00ED0C6A"/>
    <w:rsid w:val="00ED1FA5"/>
    <w:rsid w:val="00ED2129"/>
    <w:rsid w:val="00ED2614"/>
    <w:rsid w:val="00ED2B95"/>
    <w:rsid w:val="00ED3BDF"/>
    <w:rsid w:val="00ED5346"/>
    <w:rsid w:val="00ED57A1"/>
    <w:rsid w:val="00ED66A5"/>
    <w:rsid w:val="00ED69B0"/>
    <w:rsid w:val="00ED7229"/>
    <w:rsid w:val="00EE0430"/>
    <w:rsid w:val="00EE0527"/>
    <w:rsid w:val="00EE0A1A"/>
    <w:rsid w:val="00EE1561"/>
    <w:rsid w:val="00EE1CDA"/>
    <w:rsid w:val="00EE2DBF"/>
    <w:rsid w:val="00EE32A9"/>
    <w:rsid w:val="00EE3530"/>
    <w:rsid w:val="00EE3A3F"/>
    <w:rsid w:val="00EE5050"/>
    <w:rsid w:val="00EE59B8"/>
    <w:rsid w:val="00EE5B95"/>
    <w:rsid w:val="00EE5E7E"/>
    <w:rsid w:val="00EE6785"/>
    <w:rsid w:val="00EE6AE7"/>
    <w:rsid w:val="00EE7FFE"/>
    <w:rsid w:val="00EF04D7"/>
    <w:rsid w:val="00EF0B8C"/>
    <w:rsid w:val="00EF253E"/>
    <w:rsid w:val="00EF28AA"/>
    <w:rsid w:val="00EF546D"/>
    <w:rsid w:val="00EF6105"/>
    <w:rsid w:val="00F0083F"/>
    <w:rsid w:val="00F016D4"/>
    <w:rsid w:val="00F01A61"/>
    <w:rsid w:val="00F02778"/>
    <w:rsid w:val="00F027FE"/>
    <w:rsid w:val="00F0289E"/>
    <w:rsid w:val="00F02C62"/>
    <w:rsid w:val="00F02DA1"/>
    <w:rsid w:val="00F0368F"/>
    <w:rsid w:val="00F05210"/>
    <w:rsid w:val="00F0567C"/>
    <w:rsid w:val="00F05F83"/>
    <w:rsid w:val="00F07FAF"/>
    <w:rsid w:val="00F103DA"/>
    <w:rsid w:val="00F10EE3"/>
    <w:rsid w:val="00F112D5"/>
    <w:rsid w:val="00F1133C"/>
    <w:rsid w:val="00F11C3D"/>
    <w:rsid w:val="00F11FB6"/>
    <w:rsid w:val="00F122D8"/>
    <w:rsid w:val="00F13268"/>
    <w:rsid w:val="00F156A4"/>
    <w:rsid w:val="00F16256"/>
    <w:rsid w:val="00F16817"/>
    <w:rsid w:val="00F168AB"/>
    <w:rsid w:val="00F16E31"/>
    <w:rsid w:val="00F17578"/>
    <w:rsid w:val="00F212E5"/>
    <w:rsid w:val="00F2137B"/>
    <w:rsid w:val="00F217EB"/>
    <w:rsid w:val="00F22F05"/>
    <w:rsid w:val="00F238E4"/>
    <w:rsid w:val="00F24B18"/>
    <w:rsid w:val="00F25035"/>
    <w:rsid w:val="00F25EDB"/>
    <w:rsid w:val="00F27115"/>
    <w:rsid w:val="00F27FAF"/>
    <w:rsid w:val="00F30247"/>
    <w:rsid w:val="00F30945"/>
    <w:rsid w:val="00F310BA"/>
    <w:rsid w:val="00F3128B"/>
    <w:rsid w:val="00F31904"/>
    <w:rsid w:val="00F3235E"/>
    <w:rsid w:val="00F35BF8"/>
    <w:rsid w:val="00F40763"/>
    <w:rsid w:val="00F41CA8"/>
    <w:rsid w:val="00F43FC9"/>
    <w:rsid w:val="00F44D00"/>
    <w:rsid w:val="00F455F3"/>
    <w:rsid w:val="00F47DFE"/>
    <w:rsid w:val="00F50F76"/>
    <w:rsid w:val="00F519DA"/>
    <w:rsid w:val="00F5452B"/>
    <w:rsid w:val="00F547E7"/>
    <w:rsid w:val="00F54F55"/>
    <w:rsid w:val="00F55BB1"/>
    <w:rsid w:val="00F56314"/>
    <w:rsid w:val="00F5652B"/>
    <w:rsid w:val="00F603EF"/>
    <w:rsid w:val="00F60A39"/>
    <w:rsid w:val="00F61508"/>
    <w:rsid w:val="00F62A48"/>
    <w:rsid w:val="00F63EAA"/>
    <w:rsid w:val="00F642F3"/>
    <w:rsid w:val="00F645C3"/>
    <w:rsid w:val="00F64FFF"/>
    <w:rsid w:val="00F65D1D"/>
    <w:rsid w:val="00F66217"/>
    <w:rsid w:val="00F668FD"/>
    <w:rsid w:val="00F669F1"/>
    <w:rsid w:val="00F67094"/>
    <w:rsid w:val="00F67A62"/>
    <w:rsid w:val="00F67B91"/>
    <w:rsid w:val="00F710D0"/>
    <w:rsid w:val="00F72A27"/>
    <w:rsid w:val="00F72A8A"/>
    <w:rsid w:val="00F72D19"/>
    <w:rsid w:val="00F74893"/>
    <w:rsid w:val="00F76671"/>
    <w:rsid w:val="00F76DB3"/>
    <w:rsid w:val="00F7735E"/>
    <w:rsid w:val="00F77918"/>
    <w:rsid w:val="00F77D1E"/>
    <w:rsid w:val="00F77F15"/>
    <w:rsid w:val="00F80669"/>
    <w:rsid w:val="00F80971"/>
    <w:rsid w:val="00F81075"/>
    <w:rsid w:val="00F830D6"/>
    <w:rsid w:val="00F843D9"/>
    <w:rsid w:val="00F84E62"/>
    <w:rsid w:val="00F85A63"/>
    <w:rsid w:val="00F86278"/>
    <w:rsid w:val="00F87416"/>
    <w:rsid w:val="00F87DFB"/>
    <w:rsid w:val="00F90D92"/>
    <w:rsid w:val="00F910FB"/>
    <w:rsid w:val="00F92399"/>
    <w:rsid w:val="00F932EC"/>
    <w:rsid w:val="00F9506C"/>
    <w:rsid w:val="00F95627"/>
    <w:rsid w:val="00F95652"/>
    <w:rsid w:val="00F956DA"/>
    <w:rsid w:val="00F96034"/>
    <w:rsid w:val="00F97305"/>
    <w:rsid w:val="00FA00F4"/>
    <w:rsid w:val="00FA0ED5"/>
    <w:rsid w:val="00FA1310"/>
    <w:rsid w:val="00FA20D4"/>
    <w:rsid w:val="00FA4319"/>
    <w:rsid w:val="00FA469E"/>
    <w:rsid w:val="00FA610B"/>
    <w:rsid w:val="00FA6159"/>
    <w:rsid w:val="00FA7444"/>
    <w:rsid w:val="00FA74C5"/>
    <w:rsid w:val="00FB0758"/>
    <w:rsid w:val="00FB0B54"/>
    <w:rsid w:val="00FB14E2"/>
    <w:rsid w:val="00FB2F1C"/>
    <w:rsid w:val="00FB3AF0"/>
    <w:rsid w:val="00FB40ED"/>
    <w:rsid w:val="00FB4D4A"/>
    <w:rsid w:val="00FB4DBB"/>
    <w:rsid w:val="00FB5167"/>
    <w:rsid w:val="00FB52A7"/>
    <w:rsid w:val="00FB52DA"/>
    <w:rsid w:val="00FB561B"/>
    <w:rsid w:val="00FB5EE4"/>
    <w:rsid w:val="00FB6896"/>
    <w:rsid w:val="00FB6E0A"/>
    <w:rsid w:val="00FB723A"/>
    <w:rsid w:val="00FC0399"/>
    <w:rsid w:val="00FC0EB3"/>
    <w:rsid w:val="00FC273B"/>
    <w:rsid w:val="00FC3145"/>
    <w:rsid w:val="00FC31D6"/>
    <w:rsid w:val="00FC4DB1"/>
    <w:rsid w:val="00FC55B9"/>
    <w:rsid w:val="00FC6AFA"/>
    <w:rsid w:val="00FD0841"/>
    <w:rsid w:val="00FD340F"/>
    <w:rsid w:val="00FD36ED"/>
    <w:rsid w:val="00FD677E"/>
    <w:rsid w:val="00FD7597"/>
    <w:rsid w:val="00FD7A0E"/>
    <w:rsid w:val="00FE107A"/>
    <w:rsid w:val="00FE1FD3"/>
    <w:rsid w:val="00FE2100"/>
    <w:rsid w:val="00FE2E20"/>
    <w:rsid w:val="00FE34F9"/>
    <w:rsid w:val="00FE3CA9"/>
    <w:rsid w:val="00FE4722"/>
    <w:rsid w:val="00FE4AC7"/>
    <w:rsid w:val="00FE4E6D"/>
    <w:rsid w:val="00FE4ED6"/>
    <w:rsid w:val="00FE551E"/>
    <w:rsid w:val="00FE6575"/>
    <w:rsid w:val="00FE6621"/>
    <w:rsid w:val="00FE7A56"/>
    <w:rsid w:val="00FF1783"/>
    <w:rsid w:val="00FF1ACB"/>
    <w:rsid w:val="00FF4BFE"/>
    <w:rsid w:val="00FF55D0"/>
    <w:rsid w:val="00FF580B"/>
    <w:rsid w:val="00FF666E"/>
    <w:rsid w:val="00FF66C8"/>
    <w:rsid w:val="00FF7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12E4F2-B51B-4F2D-938C-624224B2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F830D6"/>
    <w:pPr>
      <w:keepNext/>
      <w:spacing w:before="180" w:after="180" w:line="720" w:lineRule="auto"/>
      <w:outlineLvl w:val="0"/>
    </w:pPr>
    <w:rPr>
      <w:rFonts w:ascii="Cambria" w:hAnsi="Cambria"/>
      <w:b/>
      <w:bCs/>
      <w:kern w:val="52"/>
      <w:sz w:val="52"/>
      <w:szCs w:val="52"/>
    </w:rPr>
  </w:style>
  <w:style w:type="paragraph" w:styleId="4">
    <w:name w:val="heading 4"/>
    <w:basedOn w:val="a"/>
    <w:link w:val="40"/>
    <w:qFormat/>
    <w:rsid w:val="00B53B40"/>
    <w:pPr>
      <w:widowControl/>
      <w:spacing w:before="100" w:beforeAutospacing="1" w:after="100" w:afterAutospacing="1"/>
      <w:outlineLvl w:val="3"/>
    </w:pPr>
    <w:rPr>
      <w:rFonts w:ascii="新細明體" w:hAnsi="新細明體" w:cs="新細明體"/>
      <w:b/>
      <w:bCs/>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10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55FBD"/>
    <w:rPr>
      <w:rFonts w:ascii="Arial" w:hAnsi="Arial"/>
      <w:sz w:val="18"/>
      <w:szCs w:val="18"/>
    </w:rPr>
  </w:style>
  <w:style w:type="character" w:styleId="a6">
    <w:name w:val="Strong"/>
    <w:uiPriority w:val="22"/>
    <w:qFormat/>
    <w:rsid w:val="00D748A4"/>
    <w:rPr>
      <w:b/>
      <w:bCs/>
    </w:rPr>
  </w:style>
  <w:style w:type="paragraph" w:styleId="a7">
    <w:name w:val="header"/>
    <w:basedOn w:val="a"/>
    <w:link w:val="a8"/>
    <w:uiPriority w:val="99"/>
    <w:rsid w:val="002C5799"/>
    <w:pPr>
      <w:tabs>
        <w:tab w:val="center" w:pos="4153"/>
        <w:tab w:val="right" w:pos="8306"/>
      </w:tabs>
      <w:snapToGrid w:val="0"/>
    </w:pPr>
    <w:rPr>
      <w:sz w:val="20"/>
      <w:szCs w:val="20"/>
      <w:lang w:val="x-none" w:eastAsia="x-none"/>
    </w:rPr>
  </w:style>
  <w:style w:type="character" w:customStyle="1" w:styleId="a8">
    <w:name w:val="頁首 字元"/>
    <w:link w:val="a7"/>
    <w:uiPriority w:val="99"/>
    <w:rsid w:val="002C5799"/>
    <w:rPr>
      <w:kern w:val="2"/>
    </w:rPr>
  </w:style>
  <w:style w:type="paragraph" w:styleId="a9">
    <w:name w:val="footer"/>
    <w:basedOn w:val="a"/>
    <w:link w:val="aa"/>
    <w:uiPriority w:val="99"/>
    <w:rsid w:val="002C5799"/>
    <w:pPr>
      <w:tabs>
        <w:tab w:val="center" w:pos="4153"/>
        <w:tab w:val="right" w:pos="8306"/>
      </w:tabs>
      <w:snapToGrid w:val="0"/>
    </w:pPr>
    <w:rPr>
      <w:sz w:val="20"/>
      <w:szCs w:val="20"/>
      <w:lang w:val="x-none" w:eastAsia="x-none"/>
    </w:rPr>
  </w:style>
  <w:style w:type="character" w:customStyle="1" w:styleId="aa">
    <w:name w:val="頁尾 字元"/>
    <w:link w:val="a9"/>
    <w:uiPriority w:val="99"/>
    <w:rsid w:val="002C5799"/>
    <w:rPr>
      <w:kern w:val="2"/>
    </w:rPr>
  </w:style>
  <w:style w:type="paragraph" w:styleId="ab">
    <w:name w:val="List Paragraph"/>
    <w:basedOn w:val="a"/>
    <w:uiPriority w:val="34"/>
    <w:qFormat/>
    <w:rsid w:val="002C5799"/>
    <w:pPr>
      <w:ind w:leftChars="200" w:left="480"/>
    </w:pPr>
  </w:style>
  <w:style w:type="paragraph" w:customStyle="1" w:styleId="Default">
    <w:name w:val="Default"/>
    <w:rsid w:val="000F03B8"/>
    <w:pPr>
      <w:widowControl w:val="0"/>
      <w:autoSpaceDE w:val="0"/>
      <w:autoSpaceDN w:val="0"/>
      <w:adjustRightInd w:val="0"/>
    </w:pPr>
    <w:rPr>
      <w:rFonts w:ascii="標楷體z...." w:eastAsia="標楷體z...." w:cs="標楷體z...."/>
      <w:color w:val="000000"/>
      <w:sz w:val="24"/>
      <w:szCs w:val="24"/>
    </w:rPr>
  </w:style>
  <w:style w:type="paragraph" w:styleId="Web">
    <w:name w:val="Normal (Web)"/>
    <w:basedOn w:val="a"/>
    <w:rsid w:val="00ED5346"/>
    <w:pPr>
      <w:widowControl/>
      <w:spacing w:before="100" w:beforeAutospacing="1" w:after="100" w:afterAutospacing="1"/>
    </w:pPr>
    <w:rPr>
      <w:rFonts w:ascii="新細明體" w:cs="新細明體"/>
      <w:kern w:val="0"/>
    </w:rPr>
  </w:style>
  <w:style w:type="paragraph" w:styleId="HTML">
    <w:name w:val="HTML Preformatted"/>
    <w:basedOn w:val="a"/>
    <w:link w:val="HTML0"/>
    <w:uiPriority w:val="99"/>
    <w:rsid w:val="00ED5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ED5346"/>
    <w:rPr>
      <w:rFonts w:ascii="細明體" w:eastAsia="細明體" w:hAnsi="細明體" w:cs="細明體"/>
      <w:sz w:val="24"/>
      <w:szCs w:val="24"/>
    </w:rPr>
  </w:style>
  <w:style w:type="paragraph" w:styleId="ac">
    <w:name w:val="Plain Text"/>
    <w:basedOn w:val="a"/>
    <w:link w:val="ad"/>
    <w:rsid w:val="00B40014"/>
    <w:pPr>
      <w:adjustRightInd w:val="0"/>
      <w:spacing w:line="360" w:lineRule="atLeast"/>
      <w:textAlignment w:val="baseline"/>
    </w:pPr>
    <w:rPr>
      <w:rFonts w:ascii="細明體" w:eastAsia="細明體" w:hAnsi="Courier New"/>
      <w:kern w:val="0"/>
      <w:szCs w:val="20"/>
      <w:lang w:val="x-none" w:eastAsia="x-none"/>
    </w:rPr>
  </w:style>
  <w:style w:type="character" w:customStyle="1" w:styleId="ad">
    <w:name w:val="純文字 字元"/>
    <w:link w:val="ac"/>
    <w:rsid w:val="00B40014"/>
    <w:rPr>
      <w:rFonts w:ascii="細明體" w:eastAsia="細明體" w:hAnsi="Courier New"/>
      <w:sz w:val="24"/>
    </w:rPr>
  </w:style>
  <w:style w:type="paragraph" w:customStyle="1" w:styleId="11">
    <w:name w:val="清單段落1"/>
    <w:basedOn w:val="a"/>
    <w:rsid w:val="00323033"/>
    <w:pPr>
      <w:ind w:leftChars="200" w:left="480"/>
    </w:pPr>
    <w:rPr>
      <w:rFonts w:ascii="Calibri" w:hAnsi="Calibri"/>
      <w:szCs w:val="22"/>
    </w:rPr>
  </w:style>
  <w:style w:type="paragraph" w:customStyle="1" w:styleId="msolistparagraph0">
    <w:name w:val="msolistparagraph"/>
    <w:basedOn w:val="a"/>
    <w:rsid w:val="00323033"/>
    <w:pPr>
      <w:widowControl/>
      <w:ind w:leftChars="200" w:left="200"/>
    </w:pPr>
    <w:rPr>
      <w:rFonts w:ascii="Calibri" w:hAnsi="Calibri" w:cs="新細明體"/>
      <w:kern w:val="0"/>
    </w:rPr>
  </w:style>
  <w:style w:type="paragraph" w:styleId="ae">
    <w:name w:val="Body Text Indent"/>
    <w:basedOn w:val="a"/>
    <w:link w:val="af"/>
    <w:rsid w:val="00433659"/>
    <w:pPr>
      <w:spacing w:line="360" w:lineRule="exact"/>
      <w:ind w:left="358" w:hangingChars="128" w:hanging="358"/>
    </w:pPr>
    <w:rPr>
      <w:sz w:val="28"/>
      <w:lang w:val="x-none" w:eastAsia="x-none"/>
    </w:rPr>
  </w:style>
  <w:style w:type="character" w:customStyle="1" w:styleId="af">
    <w:name w:val="本文縮排 字元"/>
    <w:link w:val="ae"/>
    <w:rsid w:val="00433659"/>
    <w:rPr>
      <w:kern w:val="2"/>
      <w:sz w:val="28"/>
      <w:szCs w:val="24"/>
    </w:rPr>
  </w:style>
  <w:style w:type="character" w:styleId="af0">
    <w:name w:val="annotation reference"/>
    <w:rsid w:val="00433659"/>
    <w:rPr>
      <w:sz w:val="18"/>
      <w:szCs w:val="18"/>
    </w:rPr>
  </w:style>
  <w:style w:type="paragraph" w:styleId="af1">
    <w:name w:val="annotation text"/>
    <w:basedOn w:val="a"/>
    <w:link w:val="af2"/>
    <w:rsid w:val="00433659"/>
    <w:rPr>
      <w:szCs w:val="20"/>
      <w:lang w:val="x-none" w:eastAsia="x-none"/>
    </w:rPr>
  </w:style>
  <w:style w:type="character" w:customStyle="1" w:styleId="af2">
    <w:name w:val="註解文字 字元"/>
    <w:link w:val="af1"/>
    <w:rsid w:val="00433659"/>
    <w:rPr>
      <w:kern w:val="2"/>
      <w:sz w:val="24"/>
    </w:rPr>
  </w:style>
  <w:style w:type="paragraph" w:styleId="20">
    <w:name w:val="Body Text Indent 2"/>
    <w:basedOn w:val="a"/>
    <w:link w:val="21"/>
    <w:rsid w:val="00A168F5"/>
    <w:pPr>
      <w:spacing w:after="120" w:line="480" w:lineRule="auto"/>
      <w:ind w:leftChars="200" w:left="480"/>
    </w:pPr>
    <w:rPr>
      <w:lang w:val="x-none" w:eastAsia="x-none"/>
    </w:rPr>
  </w:style>
  <w:style w:type="character" w:customStyle="1" w:styleId="21">
    <w:name w:val="本文縮排 2 字元"/>
    <w:link w:val="20"/>
    <w:rsid w:val="00A168F5"/>
    <w:rPr>
      <w:kern w:val="2"/>
      <w:sz w:val="24"/>
      <w:szCs w:val="24"/>
    </w:rPr>
  </w:style>
  <w:style w:type="paragraph" w:styleId="af3">
    <w:name w:val="annotation subject"/>
    <w:basedOn w:val="af1"/>
    <w:next w:val="af1"/>
    <w:link w:val="af4"/>
    <w:rsid w:val="00897013"/>
    <w:rPr>
      <w:b/>
      <w:bCs/>
      <w:szCs w:val="24"/>
    </w:rPr>
  </w:style>
  <w:style w:type="character" w:customStyle="1" w:styleId="af4">
    <w:name w:val="註解主旨 字元"/>
    <w:link w:val="af3"/>
    <w:rsid w:val="00897013"/>
    <w:rPr>
      <w:b/>
      <w:bCs/>
      <w:kern w:val="2"/>
      <w:sz w:val="24"/>
      <w:szCs w:val="24"/>
    </w:rPr>
  </w:style>
  <w:style w:type="character" w:styleId="af5">
    <w:name w:val="Hyperlink"/>
    <w:uiPriority w:val="99"/>
    <w:unhideWhenUsed/>
    <w:rsid w:val="006730A1"/>
    <w:rPr>
      <w:color w:val="0000FF"/>
      <w:u w:val="single"/>
    </w:rPr>
  </w:style>
  <w:style w:type="paragraph" w:customStyle="1" w:styleId="af6">
    <w:name w:val="內文一"/>
    <w:basedOn w:val="ac"/>
    <w:rsid w:val="007E4BD5"/>
    <w:pPr>
      <w:adjustRightInd/>
      <w:spacing w:line="380" w:lineRule="exact"/>
      <w:ind w:left="567" w:hanging="567"/>
      <w:jc w:val="both"/>
      <w:textAlignment w:val="auto"/>
    </w:pPr>
    <w:rPr>
      <w:rFonts w:ascii="Times New Roman" w:eastAsia="標楷體" w:hAnsi="Times New Roman"/>
      <w:kern w:val="2"/>
      <w:sz w:val="28"/>
      <w:lang w:val="en-US" w:eastAsia="zh-TW"/>
    </w:rPr>
  </w:style>
  <w:style w:type="paragraph" w:customStyle="1" w:styleId="12">
    <w:name w:val="內文1"/>
    <w:basedOn w:val="a"/>
    <w:rsid w:val="006E2E98"/>
    <w:pPr>
      <w:widowControl/>
      <w:overflowPunct w:val="0"/>
      <w:autoSpaceDE w:val="0"/>
      <w:autoSpaceDN w:val="0"/>
      <w:adjustRightInd w:val="0"/>
      <w:textAlignment w:val="baseline"/>
    </w:pPr>
    <w:rPr>
      <w:rFonts w:ascii="新細明體"/>
      <w:noProof/>
      <w:kern w:val="0"/>
      <w:szCs w:val="20"/>
    </w:rPr>
  </w:style>
  <w:style w:type="paragraph" w:customStyle="1" w:styleId="13">
    <w:name w:val="樣式1"/>
    <w:basedOn w:val="a"/>
    <w:link w:val="14"/>
    <w:qFormat/>
    <w:rsid w:val="006E2E98"/>
    <w:pPr>
      <w:spacing w:beforeLines="50" w:before="190"/>
    </w:pPr>
    <w:rPr>
      <w:rFonts w:eastAsia="標楷體"/>
    </w:rPr>
  </w:style>
  <w:style w:type="paragraph" w:customStyle="1" w:styleId="2">
    <w:name w:val="樣式2"/>
    <w:basedOn w:val="a"/>
    <w:link w:val="22"/>
    <w:qFormat/>
    <w:rsid w:val="006E2E98"/>
    <w:pPr>
      <w:numPr>
        <w:ilvl w:val="1"/>
        <w:numId w:val="4"/>
      </w:numPr>
      <w:autoSpaceDE w:val="0"/>
      <w:autoSpaceDN w:val="0"/>
      <w:adjustRightInd w:val="0"/>
    </w:pPr>
    <w:rPr>
      <w:rFonts w:eastAsia="標楷體"/>
    </w:rPr>
  </w:style>
  <w:style w:type="paragraph" w:customStyle="1" w:styleId="3">
    <w:name w:val="樣式3"/>
    <w:basedOn w:val="a"/>
    <w:qFormat/>
    <w:rsid w:val="006E2E98"/>
    <w:pPr>
      <w:numPr>
        <w:ilvl w:val="2"/>
        <w:numId w:val="4"/>
      </w:numPr>
    </w:pPr>
    <w:rPr>
      <w:rFonts w:eastAsia="標楷體"/>
    </w:rPr>
  </w:style>
  <w:style w:type="character" w:customStyle="1" w:styleId="22">
    <w:name w:val="樣式2 字元"/>
    <w:link w:val="2"/>
    <w:rsid w:val="006E2E98"/>
    <w:rPr>
      <w:rFonts w:eastAsia="標楷體"/>
      <w:kern w:val="2"/>
      <w:sz w:val="24"/>
      <w:szCs w:val="24"/>
    </w:rPr>
  </w:style>
  <w:style w:type="character" w:customStyle="1" w:styleId="14">
    <w:name w:val="樣式1 字元"/>
    <w:link w:val="13"/>
    <w:rsid w:val="005A1C53"/>
    <w:rPr>
      <w:rFonts w:eastAsia="標楷體"/>
      <w:kern w:val="2"/>
      <w:sz w:val="24"/>
      <w:szCs w:val="24"/>
    </w:rPr>
  </w:style>
  <w:style w:type="character" w:customStyle="1" w:styleId="40">
    <w:name w:val="標題 4 字元"/>
    <w:link w:val="4"/>
    <w:rsid w:val="00B53B40"/>
    <w:rPr>
      <w:rFonts w:ascii="新細明體" w:hAnsi="新細明體" w:cs="新細明體"/>
      <w:b/>
      <w:bCs/>
      <w:color w:val="000000"/>
      <w:sz w:val="24"/>
      <w:szCs w:val="24"/>
    </w:rPr>
  </w:style>
  <w:style w:type="paragraph" w:styleId="30">
    <w:name w:val="Body Text Indent 3"/>
    <w:basedOn w:val="a"/>
    <w:link w:val="31"/>
    <w:rsid w:val="00B53B40"/>
    <w:pPr>
      <w:ind w:left="1292" w:hanging="812"/>
    </w:pPr>
    <w:rPr>
      <w:rFonts w:ascii="標楷體" w:eastAsia="標楷體"/>
      <w:szCs w:val="20"/>
    </w:rPr>
  </w:style>
  <w:style w:type="character" w:customStyle="1" w:styleId="31">
    <w:name w:val="本文縮排 3 字元"/>
    <w:link w:val="30"/>
    <w:rsid w:val="00B53B40"/>
    <w:rPr>
      <w:rFonts w:ascii="標楷體" w:eastAsia="標楷體"/>
      <w:kern w:val="2"/>
      <w:sz w:val="24"/>
    </w:rPr>
  </w:style>
  <w:style w:type="character" w:styleId="af7">
    <w:name w:val="page number"/>
    <w:rsid w:val="00B53B40"/>
  </w:style>
  <w:style w:type="character" w:customStyle="1" w:styleId="unnamed21">
    <w:name w:val="unnamed21"/>
    <w:rsid w:val="00B53B40"/>
    <w:rPr>
      <w:color w:val="000000"/>
      <w:sz w:val="20"/>
      <w:szCs w:val="20"/>
    </w:rPr>
  </w:style>
  <w:style w:type="paragraph" w:customStyle="1" w:styleId="-1">
    <w:name w:val="內文-1"/>
    <w:basedOn w:val="a"/>
    <w:rsid w:val="00B53B40"/>
    <w:pPr>
      <w:spacing w:beforeLines="50" w:before="180" w:afterLines="50" w:after="180"/>
      <w:jc w:val="both"/>
    </w:pPr>
    <w:rPr>
      <w:rFonts w:ascii="標楷體" w:eastAsia="標楷體" w:hAnsi="標楷體" w:cs="Arial"/>
      <w:sz w:val="27"/>
      <w:szCs w:val="26"/>
    </w:rPr>
  </w:style>
  <w:style w:type="paragraph" w:customStyle="1" w:styleId="af8">
    <w:name w:val="公文(後續段落)"/>
    <w:rsid w:val="00B53B40"/>
    <w:pPr>
      <w:adjustRightInd w:val="0"/>
      <w:snapToGrid w:val="0"/>
      <w:spacing w:line="578" w:lineRule="exact"/>
      <w:ind w:left="340"/>
    </w:pPr>
    <w:rPr>
      <w:rFonts w:eastAsia="標楷體"/>
      <w:noProof/>
      <w:sz w:val="34"/>
    </w:rPr>
  </w:style>
  <w:style w:type="paragraph" w:customStyle="1" w:styleId="-10">
    <w:name w:val="標題-1"/>
    <w:basedOn w:val="a"/>
    <w:rsid w:val="00B53B40"/>
    <w:pPr>
      <w:spacing w:after="120" w:line="0" w:lineRule="atLeast"/>
    </w:pPr>
    <w:rPr>
      <w:rFonts w:ascii="Arial" w:eastAsia="標楷體" w:hAnsi="Arial"/>
      <w:sz w:val="40"/>
    </w:rPr>
  </w:style>
  <w:style w:type="paragraph" w:styleId="af9">
    <w:name w:val="Date"/>
    <w:basedOn w:val="a"/>
    <w:next w:val="a"/>
    <w:link w:val="afa"/>
    <w:rsid w:val="00B77688"/>
    <w:pPr>
      <w:jc w:val="right"/>
    </w:pPr>
    <w:rPr>
      <w:rFonts w:eastAsia="標楷體"/>
      <w:sz w:val="28"/>
      <w:szCs w:val="20"/>
    </w:rPr>
  </w:style>
  <w:style w:type="character" w:customStyle="1" w:styleId="afa">
    <w:name w:val="日期 字元"/>
    <w:link w:val="af9"/>
    <w:rsid w:val="00B77688"/>
    <w:rPr>
      <w:rFonts w:eastAsia="標楷體"/>
      <w:kern w:val="2"/>
      <w:sz w:val="28"/>
    </w:rPr>
  </w:style>
  <w:style w:type="table" w:customStyle="1" w:styleId="15">
    <w:name w:val="表格格線1"/>
    <w:basedOn w:val="a1"/>
    <w:next w:val="a3"/>
    <w:uiPriority w:val="59"/>
    <w:rsid w:val="00286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標題 X"/>
    <w:basedOn w:val="1"/>
    <w:qFormat/>
    <w:rsid w:val="00F830D6"/>
    <w:pPr>
      <w:snapToGrid w:val="0"/>
      <w:spacing w:before="0" w:after="0" w:line="240" w:lineRule="atLeast"/>
    </w:pPr>
    <w:rPr>
      <w:rFonts w:ascii="標楷體" w:eastAsia="標楷體" w:hAnsi="標楷體"/>
      <w:bCs w:val="0"/>
      <w:sz w:val="40"/>
      <w:szCs w:val="28"/>
    </w:rPr>
  </w:style>
  <w:style w:type="character" w:customStyle="1" w:styleId="10">
    <w:name w:val="標題 1 字元"/>
    <w:link w:val="1"/>
    <w:rsid w:val="00F830D6"/>
    <w:rPr>
      <w:rFonts w:ascii="Cambria" w:eastAsia="新細明體" w:hAnsi="Cambria" w:cs="Times New Roman"/>
      <w:b/>
      <w:bCs/>
      <w:kern w:val="52"/>
      <w:sz w:val="52"/>
      <w:szCs w:val="52"/>
    </w:rPr>
  </w:style>
  <w:style w:type="paragraph" w:customStyle="1" w:styleId="afb">
    <w:name w:val="標題章"/>
    <w:rsid w:val="00854706"/>
    <w:pPr>
      <w:autoSpaceDE w:val="0"/>
      <w:autoSpaceDN w:val="0"/>
      <w:adjustRightInd w:val="0"/>
      <w:spacing w:before="360" w:after="360" w:line="360" w:lineRule="atLeast"/>
      <w:jc w:val="center"/>
      <w:textAlignment w:val="bottom"/>
    </w:pPr>
    <w:rPr>
      <w:rFonts w:ascii="Arial" w:eastAsia="華康粗黑體"/>
      <w:spacing w:val="20"/>
      <w:sz w:val="40"/>
    </w:rPr>
  </w:style>
  <w:style w:type="character" w:customStyle="1" w:styleId="a5">
    <w:name w:val="註解方塊文字 字元"/>
    <w:link w:val="a4"/>
    <w:uiPriority w:val="99"/>
    <w:semiHidden/>
    <w:rsid w:val="00CB77E8"/>
    <w:rPr>
      <w:rFonts w:ascii="Arial" w:hAnsi="Arial"/>
      <w:kern w:val="2"/>
      <w:sz w:val="18"/>
      <w:szCs w:val="18"/>
    </w:rPr>
  </w:style>
  <w:style w:type="table" w:customStyle="1" w:styleId="23">
    <w:name w:val="表格格線2"/>
    <w:basedOn w:val="a1"/>
    <w:next w:val="a3"/>
    <w:uiPriority w:val="59"/>
    <w:rsid w:val="00CB77E8"/>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uiPriority w:val="59"/>
    <w:rsid w:val="00CB77E8"/>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next w:val="a3"/>
    <w:uiPriority w:val="59"/>
    <w:rsid w:val="00CB77E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next w:val="a3"/>
    <w:uiPriority w:val="59"/>
    <w:rsid w:val="00CB77E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uiPriority w:val="59"/>
    <w:rsid w:val="00492AA7"/>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095">
      <w:bodyDiv w:val="1"/>
      <w:marLeft w:val="0"/>
      <w:marRight w:val="0"/>
      <w:marTop w:val="0"/>
      <w:marBottom w:val="0"/>
      <w:divBdr>
        <w:top w:val="none" w:sz="0" w:space="0" w:color="auto"/>
        <w:left w:val="none" w:sz="0" w:space="0" w:color="auto"/>
        <w:bottom w:val="none" w:sz="0" w:space="0" w:color="auto"/>
        <w:right w:val="none" w:sz="0" w:space="0" w:color="auto"/>
      </w:divBdr>
    </w:div>
    <w:div w:id="84765436">
      <w:bodyDiv w:val="1"/>
      <w:marLeft w:val="0"/>
      <w:marRight w:val="0"/>
      <w:marTop w:val="0"/>
      <w:marBottom w:val="0"/>
      <w:divBdr>
        <w:top w:val="none" w:sz="0" w:space="0" w:color="auto"/>
        <w:left w:val="none" w:sz="0" w:space="0" w:color="auto"/>
        <w:bottom w:val="none" w:sz="0" w:space="0" w:color="auto"/>
        <w:right w:val="none" w:sz="0" w:space="0" w:color="auto"/>
      </w:divBdr>
    </w:div>
    <w:div w:id="146557542">
      <w:bodyDiv w:val="1"/>
      <w:marLeft w:val="0"/>
      <w:marRight w:val="0"/>
      <w:marTop w:val="0"/>
      <w:marBottom w:val="0"/>
      <w:divBdr>
        <w:top w:val="none" w:sz="0" w:space="0" w:color="auto"/>
        <w:left w:val="none" w:sz="0" w:space="0" w:color="auto"/>
        <w:bottom w:val="none" w:sz="0" w:space="0" w:color="auto"/>
        <w:right w:val="none" w:sz="0" w:space="0" w:color="auto"/>
      </w:divBdr>
    </w:div>
    <w:div w:id="181476559">
      <w:bodyDiv w:val="1"/>
      <w:marLeft w:val="0"/>
      <w:marRight w:val="0"/>
      <w:marTop w:val="0"/>
      <w:marBottom w:val="0"/>
      <w:divBdr>
        <w:top w:val="none" w:sz="0" w:space="0" w:color="auto"/>
        <w:left w:val="none" w:sz="0" w:space="0" w:color="auto"/>
        <w:bottom w:val="none" w:sz="0" w:space="0" w:color="auto"/>
        <w:right w:val="none" w:sz="0" w:space="0" w:color="auto"/>
      </w:divBdr>
    </w:div>
    <w:div w:id="345866112">
      <w:bodyDiv w:val="1"/>
      <w:marLeft w:val="0"/>
      <w:marRight w:val="0"/>
      <w:marTop w:val="0"/>
      <w:marBottom w:val="0"/>
      <w:divBdr>
        <w:top w:val="none" w:sz="0" w:space="0" w:color="auto"/>
        <w:left w:val="none" w:sz="0" w:space="0" w:color="auto"/>
        <w:bottom w:val="none" w:sz="0" w:space="0" w:color="auto"/>
        <w:right w:val="none" w:sz="0" w:space="0" w:color="auto"/>
      </w:divBdr>
    </w:div>
    <w:div w:id="385371550">
      <w:bodyDiv w:val="1"/>
      <w:marLeft w:val="0"/>
      <w:marRight w:val="0"/>
      <w:marTop w:val="0"/>
      <w:marBottom w:val="0"/>
      <w:divBdr>
        <w:top w:val="none" w:sz="0" w:space="0" w:color="auto"/>
        <w:left w:val="none" w:sz="0" w:space="0" w:color="auto"/>
        <w:bottom w:val="none" w:sz="0" w:space="0" w:color="auto"/>
        <w:right w:val="none" w:sz="0" w:space="0" w:color="auto"/>
      </w:divBdr>
    </w:div>
    <w:div w:id="401177167">
      <w:bodyDiv w:val="1"/>
      <w:marLeft w:val="0"/>
      <w:marRight w:val="0"/>
      <w:marTop w:val="0"/>
      <w:marBottom w:val="0"/>
      <w:divBdr>
        <w:top w:val="none" w:sz="0" w:space="0" w:color="auto"/>
        <w:left w:val="none" w:sz="0" w:space="0" w:color="auto"/>
        <w:bottom w:val="none" w:sz="0" w:space="0" w:color="auto"/>
        <w:right w:val="none" w:sz="0" w:space="0" w:color="auto"/>
      </w:divBdr>
    </w:div>
    <w:div w:id="403259790">
      <w:bodyDiv w:val="1"/>
      <w:marLeft w:val="0"/>
      <w:marRight w:val="0"/>
      <w:marTop w:val="0"/>
      <w:marBottom w:val="0"/>
      <w:divBdr>
        <w:top w:val="none" w:sz="0" w:space="0" w:color="auto"/>
        <w:left w:val="none" w:sz="0" w:space="0" w:color="auto"/>
        <w:bottom w:val="none" w:sz="0" w:space="0" w:color="auto"/>
        <w:right w:val="none" w:sz="0" w:space="0" w:color="auto"/>
      </w:divBdr>
    </w:div>
    <w:div w:id="470443730">
      <w:bodyDiv w:val="1"/>
      <w:marLeft w:val="0"/>
      <w:marRight w:val="0"/>
      <w:marTop w:val="0"/>
      <w:marBottom w:val="0"/>
      <w:divBdr>
        <w:top w:val="none" w:sz="0" w:space="0" w:color="auto"/>
        <w:left w:val="none" w:sz="0" w:space="0" w:color="auto"/>
        <w:bottom w:val="none" w:sz="0" w:space="0" w:color="auto"/>
        <w:right w:val="none" w:sz="0" w:space="0" w:color="auto"/>
      </w:divBdr>
    </w:div>
    <w:div w:id="509178242">
      <w:bodyDiv w:val="1"/>
      <w:marLeft w:val="0"/>
      <w:marRight w:val="0"/>
      <w:marTop w:val="0"/>
      <w:marBottom w:val="0"/>
      <w:divBdr>
        <w:top w:val="none" w:sz="0" w:space="0" w:color="auto"/>
        <w:left w:val="none" w:sz="0" w:space="0" w:color="auto"/>
        <w:bottom w:val="none" w:sz="0" w:space="0" w:color="auto"/>
        <w:right w:val="none" w:sz="0" w:space="0" w:color="auto"/>
      </w:divBdr>
    </w:div>
    <w:div w:id="528109477">
      <w:bodyDiv w:val="1"/>
      <w:marLeft w:val="0"/>
      <w:marRight w:val="0"/>
      <w:marTop w:val="0"/>
      <w:marBottom w:val="0"/>
      <w:divBdr>
        <w:top w:val="none" w:sz="0" w:space="0" w:color="auto"/>
        <w:left w:val="none" w:sz="0" w:space="0" w:color="auto"/>
        <w:bottom w:val="none" w:sz="0" w:space="0" w:color="auto"/>
        <w:right w:val="none" w:sz="0" w:space="0" w:color="auto"/>
      </w:divBdr>
    </w:div>
    <w:div w:id="549919105">
      <w:bodyDiv w:val="1"/>
      <w:marLeft w:val="0"/>
      <w:marRight w:val="0"/>
      <w:marTop w:val="0"/>
      <w:marBottom w:val="0"/>
      <w:divBdr>
        <w:top w:val="none" w:sz="0" w:space="0" w:color="auto"/>
        <w:left w:val="none" w:sz="0" w:space="0" w:color="auto"/>
        <w:bottom w:val="none" w:sz="0" w:space="0" w:color="auto"/>
        <w:right w:val="none" w:sz="0" w:space="0" w:color="auto"/>
      </w:divBdr>
    </w:div>
    <w:div w:id="596137130">
      <w:bodyDiv w:val="1"/>
      <w:marLeft w:val="0"/>
      <w:marRight w:val="0"/>
      <w:marTop w:val="0"/>
      <w:marBottom w:val="0"/>
      <w:divBdr>
        <w:top w:val="none" w:sz="0" w:space="0" w:color="auto"/>
        <w:left w:val="none" w:sz="0" w:space="0" w:color="auto"/>
        <w:bottom w:val="none" w:sz="0" w:space="0" w:color="auto"/>
        <w:right w:val="none" w:sz="0" w:space="0" w:color="auto"/>
      </w:divBdr>
    </w:div>
    <w:div w:id="615480256">
      <w:bodyDiv w:val="1"/>
      <w:marLeft w:val="0"/>
      <w:marRight w:val="0"/>
      <w:marTop w:val="0"/>
      <w:marBottom w:val="0"/>
      <w:divBdr>
        <w:top w:val="none" w:sz="0" w:space="0" w:color="auto"/>
        <w:left w:val="none" w:sz="0" w:space="0" w:color="auto"/>
        <w:bottom w:val="none" w:sz="0" w:space="0" w:color="auto"/>
        <w:right w:val="none" w:sz="0" w:space="0" w:color="auto"/>
      </w:divBdr>
    </w:div>
    <w:div w:id="787046805">
      <w:bodyDiv w:val="1"/>
      <w:marLeft w:val="0"/>
      <w:marRight w:val="0"/>
      <w:marTop w:val="0"/>
      <w:marBottom w:val="0"/>
      <w:divBdr>
        <w:top w:val="none" w:sz="0" w:space="0" w:color="auto"/>
        <w:left w:val="none" w:sz="0" w:space="0" w:color="auto"/>
        <w:bottom w:val="none" w:sz="0" w:space="0" w:color="auto"/>
        <w:right w:val="none" w:sz="0" w:space="0" w:color="auto"/>
      </w:divBdr>
    </w:div>
    <w:div w:id="875045412">
      <w:bodyDiv w:val="1"/>
      <w:marLeft w:val="0"/>
      <w:marRight w:val="0"/>
      <w:marTop w:val="0"/>
      <w:marBottom w:val="0"/>
      <w:divBdr>
        <w:top w:val="none" w:sz="0" w:space="0" w:color="auto"/>
        <w:left w:val="none" w:sz="0" w:space="0" w:color="auto"/>
        <w:bottom w:val="none" w:sz="0" w:space="0" w:color="auto"/>
        <w:right w:val="none" w:sz="0" w:space="0" w:color="auto"/>
      </w:divBdr>
    </w:div>
    <w:div w:id="912817906">
      <w:bodyDiv w:val="1"/>
      <w:marLeft w:val="0"/>
      <w:marRight w:val="0"/>
      <w:marTop w:val="0"/>
      <w:marBottom w:val="0"/>
      <w:divBdr>
        <w:top w:val="none" w:sz="0" w:space="0" w:color="auto"/>
        <w:left w:val="none" w:sz="0" w:space="0" w:color="auto"/>
        <w:bottom w:val="none" w:sz="0" w:space="0" w:color="auto"/>
        <w:right w:val="none" w:sz="0" w:space="0" w:color="auto"/>
      </w:divBdr>
      <w:divsChild>
        <w:div w:id="1376079695">
          <w:marLeft w:val="0"/>
          <w:marRight w:val="0"/>
          <w:marTop w:val="0"/>
          <w:marBottom w:val="0"/>
          <w:divBdr>
            <w:top w:val="none" w:sz="0" w:space="0" w:color="auto"/>
            <w:left w:val="none" w:sz="0" w:space="0" w:color="auto"/>
            <w:bottom w:val="none" w:sz="0" w:space="0" w:color="auto"/>
            <w:right w:val="none" w:sz="0" w:space="0" w:color="auto"/>
          </w:divBdr>
        </w:div>
      </w:divsChild>
    </w:div>
    <w:div w:id="945306988">
      <w:bodyDiv w:val="1"/>
      <w:marLeft w:val="0"/>
      <w:marRight w:val="0"/>
      <w:marTop w:val="0"/>
      <w:marBottom w:val="0"/>
      <w:divBdr>
        <w:top w:val="none" w:sz="0" w:space="0" w:color="auto"/>
        <w:left w:val="none" w:sz="0" w:space="0" w:color="auto"/>
        <w:bottom w:val="none" w:sz="0" w:space="0" w:color="auto"/>
        <w:right w:val="none" w:sz="0" w:space="0" w:color="auto"/>
      </w:divBdr>
    </w:div>
    <w:div w:id="1001809922">
      <w:bodyDiv w:val="1"/>
      <w:marLeft w:val="0"/>
      <w:marRight w:val="0"/>
      <w:marTop w:val="0"/>
      <w:marBottom w:val="0"/>
      <w:divBdr>
        <w:top w:val="none" w:sz="0" w:space="0" w:color="auto"/>
        <w:left w:val="none" w:sz="0" w:space="0" w:color="auto"/>
        <w:bottom w:val="none" w:sz="0" w:space="0" w:color="auto"/>
        <w:right w:val="none" w:sz="0" w:space="0" w:color="auto"/>
      </w:divBdr>
    </w:div>
    <w:div w:id="1075200009">
      <w:bodyDiv w:val="1"/>
      <w:marLeft w:val="0"/>
      <w:marRight w:val="0"/>
      <w:marTop w:val="0"/>
      <w:marBottom w:val="0"/>
      <w:divBdr>
        <w:top w:val="none" w:sz="0" w:space="0" w:color="auto"/>
        <w:left w:val="none" w:sz="0" w:space="0" w:color="auto"/>
        <w:bottom w:val="none" w:sz="0" w:space="0" w:color="auto"/>
        <w:right w:val="none" w:sz="0" w:space="0" w:color="auto"/>
      </w:divBdr>
    </w:div>
    <w:div w:id="1137913111">
      <w:bodyDiv w:val="1"/>
      <w:marLeft w:val="0"/>
      <w:marRight w:val="0"/>
      <w:marTop w:val="0"/>
      <w:marBottom w:val="0"/>
      <w:divBdr>
        <w:top w:val="none" w:sz="0" w:space="0" w:color="auto"/>
        <w:left w:val="none" w:sz="0" w:space="0" w:color="auto"/>
        <w:bottom w:val="none" w:sz="0" w:space="0" w:color="auto"/>
        <w:right w:val="none" w:sz="0" w:space="0" w:color="auto"/>
      </w:divBdr>
    </w:div>
    <w:div w:id="1157453869">
      <w:bodyDiv w:val="1"/>
      <w:marLeft w:val="0"/>
      <w:marRight w:val="0"/>
      <w:marTop w:val="0"/>
      <w:marBottom w:val="0"/>
      <w:divBdr>
        <w:top w:val="none" w:sz="0" w:space="0" w:color="auto"/>
        <w:left w:val="none" w:sz="0" w:space="0" w:color="auto"/>
        <w:bottom w:val="none" w:sz="0" w:space="0" w:color="auto"/>
        <w:right w:val="none" w:sz="0" w:space="0" w:color="auto"/>
      </w:divBdr>
      <w:divsChild>
        <w:div w:id="32732231">
          <w:marLeft w:val="0"/>
          <w:marRight w:val="0"/>
          <w:marTop w:val="0"/>
          <w:marBottom w:val="0"/>
          <w:divBdr>
            <w:top w:val="none" w:sz="0" w:space="0" w:color="auto"/>
            <w:left w:val="none" w:sz="0" w:space="0" w:color="auto"/>
            <w:bottom w:val="none" w:sz="0" w:space="0" w:color="auto"/>
            <w:right w:val="none" w:sz="0" w:space="0" w:color="auto"/>
          </w:divBdr>
        </w:div>
        <w:div w:id="111755087">
          <w:marLeft w:val="0"/>
          <w:marRight w:val="0"/>
          <w:marTop w:val="0"/>
          <w:marBottom w:val="0"/>
          <w:divBdr>
            <w:top w:val="none" w:sz="0" w:space="0" w:color="auto"/>
            <w:left w:val="none" w:sz="0" w:space="0" w:color="auto"/>
            <w:bottom w:val="none" w:sz="0" w:space="0" w:color="auto"/>
            <w:right w:val="none" w:sz="0" w:space="0" w:color="auto"/>
          </w:divBdr>
        </w:div>
        <w:div w:id="353072362">
          <w:marLeft w:val="0"/>
          <w:marRight w:val="0"/>
          <w:marTop w:val="0"/>
          <w:marBottom w:val="0"/>
          <w:divBdr>
            <w:top w:val="none" w:sz="0" w:space="0" w:color="auto"/>
            <w:left w:val="none" w:sz="0" w:space="0" w:color="auto"/>
            <w:bottom w:val="none" w:sz="0" w:space="0" w:color="auto"/>
            <w:right w:val="none" w:sz="0" w:space="0" w:color="auto"/>
          </w:divBdr>
        </w:div>
        <w:div w:id="450319282">
          <w:marLeft w:val="0"/>
          <w:marRight w:val="0"/>
          <w:marTop w:val="0"/>
          <w:marBottom w:val="0"/>
          <w:divBdr>
            <w:top w:val="none" w:sz="0" w:space="0" w:color="auto"/>
            <w:left w:val="none" w:sz="0" w:space="0" w:color="auto"/>
            <w:bottom w:val="none" w:sz="0" w:space="0" w:color="auto"/>
            <w:right w:val="none" w:sz="0" w:space="0" w:color="auto"/>
          </w:divBdr>
        </w:div>
        <w:div w:id="615412113">
          <w:marLeft w:val="0"/>
          <w:marRight w:val="0"/>
          <w:marTop w:val="0"/>
          <w:marBottom w:val="0"/>
          <w:divBdr>
            <w:top w:val="none" w:sz="0" w:space="0" w:color="auto"/>
            <w:left w:val="none" w:sz="0" w:space="0" w:color="auto"/>
            <w:bottom w:val="none" w:sz="0" w:space="0" w:color="auto"/>
            <w:right w:val="none" w:sz="0" w:space="0" w:color="auto"/>
          </w:divBdr>
        </w:div>
        <w:div w:id="870801999">
          <w:marLeft w:val="0"/>
          <w:marRight w:val="0"/>
          <w:marTop w:val="0"/>
          <w:marBottom w:val="0"/>
          <w:divBdr>
            <w:top w:val="none" w:sz="0" w:space="0" w:color="auto"/>
            <w:left w:val="none" w:sz="0" w:space="0" w:color="auto"/>
            <w:bottom w:val="none" w:sz="0" w:space="0" w:color="auto"/>
            <w:right w:val="none" w:sz="0" w:space="0" w:color="auto"/>
          </w:divBdr>
        </w:div>
        <w:div w:id="1391927519">
          <w:marLeft w:val="0"/>
          <w:marRight w:val="0"/>
          <w:marTop w:val="0"/>
          <w:marBottom w:val="0"/>
          <w:divBdr>
            <w:top w:val="none" w:sz="0" w:space="0" w:color="auto"/>
            <w:left w:val="none" w:sz="0" w:space="0" w:color="auto"/>
            <w:bottom w:val="none" w:sz="0" w:space="0" w:color="auto"/>
            <w:right w:val="none" w:sz="0" w:space="0" w:color="auto"/>
          </w:divBdr>
        </w:div>
        <w:div w:id="1492482630">
          <w:marLeft w:val="0"/>
          <w:marRight w:val="0"/>
          <w:marTop w:val="0"/>
          <w:marBottom w:val="0"/>
          <w:divBdr>
            <w:top w:val="none" w:sz="0" w:space="0" w:color="auto"/>
            <w:left w:val="none" w:sz="0" w:space="0" w:color="auto"/>
            <w:bottom w:val="none" w:sz="0" w:space="0" w:color="auto"/>
            <w:right w:val="none" w:sz="0" w:space="0" w:color="auto"/>
          </w:divBdr>
        </w:div>
        <w:div w:id="1661079540">
          <w:marLeft w:val="0"/>
          <w:marRight w:val="0"/>
          <w:marTop w:val="0"/>
          <w:marBottom w:val="0"/>
          <w:divBdr>
            <w:top w:val="none" w:sz="0" w:space="0" w:color="auto"/>
            <w:left w:val="none" w:sz="0" w:space="0" w:color="auto"/>
            <w:bottom w:val="none" w:sz="0" w:space="0" w:color="auto"/>
            <w:right w:val="none" w:sz="0" w:space="0" w:color="auto"/>
          </w:divBdr>
        </w:div>
        <w:div w:id="1727534904">
          <w:marLeft w:val="0"/>
          <w:marRight w:val="0"/>
          <w:marTop w:val="0"/>
          <w:marBottom w:val="0"/>
          <w:divBdr>
            <w:top w:val="none" w:sz="0" w:space="0" w:color="auto"/>
            <w:left w:val="none" w:sz="0" w:space="0" w:color="auto"/>
            <w:bottom w:val="none" w:sz="0" w:space="0" w:color="auto"/>
            <w:right w:val="none" w:sz="0" w:space="0" w:color="auto"/>
          </w:divBdr>
        </w:div>
        <w:div w:id="2130510122">
          <w:marLeft w:val="0"/>
          <w:marRight w:val="0"/>
          <w:marTop w:val="0"/>
          <w:marBottom w:val="0"/>
          <w:divBdr>
            <w:top w:val="none" w:sz="0" w:space="0" w:color="auto"/>
            <w:left w:val="none" w:sz="0" w:space="0" w:color="auto"/>
            <w:bottom w:val="none" w:sz="0" w:space="0" w:color="auto"/>
            <w:right w:val="none" w:sz="0" w:space="0" w:color="auto"/>
          </w:divBdr>
        </w:div>
      </w:divsChild>
    </w:div>
    <w:div w:id="1227493257">
      <w:bodyDiv w:val="1"/>
      <w:marLeft w:val="0"/>
      <w:marRight w:val="0"/>
      <w:marTop w:val="0"/>
      <w:marBottom w:val="0"/>
      <w:divBdr>
        <w:top w:val="none" w:sz="0" w:space="0" w:color="auto"/>
        <w:left w:val="none" w:sz="0" w:space="0" w:color="auto"/>
        <w:bottom w:val="none" w:sz="0" w:space="0" w:color="auto"/>
        <w:right w:val="none" w:sz="0" w:space="0" w:color="auto"/>
      </w:divBdr>
    </w:div>
    <w:div w:id="1265773632">
      <w:bodyDiv w:val="1"/>
      <w:marLeft w:val="0"/>
      <w:marRight w:val="0"/>
      <w:marTop w:val="0"/>
      <w:marBottom w:val="0"/>
      <w:divBdr>
        <w:top w:val="none" w:sz="0" w:space="0" w:color="auto"/>
        <w:left w:val="none" w:sz="0" w:space="0" w:color="auto"/>
        <w:bottom w:val="none" w:sz="0" w:space="0" w:color="auto"/>
        <w:right w:val="none" w:sz="0" w:space="0" w:color="auto"/>
      </w:divBdr>
    </w:div>
    <w:div w:id="1339045727">
      <w:bodyDiv w:val="1"/>
      <w:marLeft w:val="0"/>
      <w:marRight w:val="0"/>
      <w:marTop w:val="0"/>
      <w:marBottom w:val="0"/>
      <w:divBdr>
        <w:top w:val="none" w:sz="0" w:space="0" w:color="auto"/>
        <w:left w:val="none" w:sz="0" w:space="0" w:color="auto"/>
        <w:bottom w:val="none" w:sz="0" w:space="0" w:color="auto"/>
        <w:right w:val="none" w:sz="0" w:space="0" w:color="auto"/>
      </w:divBdr>
    </w:div>
    <w:div w:id="1350988069">
      <w:bodyDiv w:val="1"/>
      <w:marLeft w:val="0"/>
      <w:marRight w:val="0"/>
      <w:marTop w:val="0"/>
      <w:marBottom w:val="0"/>
      <w:divBdr>
        <w:top w:val="none" w:sz="0" w:space="0" w:color="auto"/>
        <w:left w:val="none" w:sz="0" w:space="0" w:color="auto"/>
        <w:bottom w:val="none" w:sz="0" w:space="0" w:color="auto"/>
        <w:right w:val="none" w:sz="0" w:space="0" w:color="auto"/>
      </w:divBdr>
    </w:div>
    <w:div w:id="1397162558">
      <w:bodyDiv w:val="1"/>
      <w:marLeft w:val="0"/>
      <w:marRight w:val="0"/>
      <w:marTop w:val="0"/>
      <w:marBottom w:val="0"/>
      <w:divBdr>
        <w:top w:val="none" w:sz="0" w:space="0" w:color="auto"/>
        <w:left w:val="none" w:sz="0" w:space="0" w:color="auto"/>
        <w:bottom w:val="none" w:sz="0" w:space="0" w:color="auto"/>
        <w:right w:val="none" w:sz="0" w:space="0" w:color="auto"/>
      </w:divBdr>
    </w:div>
    <w:div w:id="1427924572">
      <w:bodyDiv w:val="1"/>
      <w:marLeft w:val="0"/>
      <w:marRight w:val="0"/>
      <w:marTop w:val="0"/>
      <w:marBottom w:val="0"/>
      <w:divBdr>
        <w:top w:val="none" w:sz="0" w:space="0" w:color="auto"/>
        <w:left w:val="none" w:sz="0" w:space="0" w:color="auto"/>
        <w:bottom w:val="none" w:sz="0" w:space="0" w:color="auto"/>
        <w:right w:val="none" w:sz="0" w:space="0" w:color="auto"/>
      </w:divBdr>
    </w:div>
    <w:div w:id="1484852986">
      <w:bodyDiv w:val="1"/>
      <w:marLeft w:val="0"/>
      <w:marRight w:val="0"/>
      <w:marTop w:val="0"/>
      <w:marBottom w:val="0"/>
      <w:divBdr>
        <w:top w:val="none" w:sz="0" w:space="0" w:color="auto"/>
        <w:left w:val="none" w:sz="0" w:space="0" w:color="auto"/>
        <w:bottom w:val="none" w:sz="0" w:space="0" w:color="auto"/>
        <w:right w:val="none" w:sz="0" w:space="0" w:color="auto"/>
      </w:divBdr>
    </w:div>
    <w:div w:id="1489129572">
      <w:bodyDiv w:val="1"/>
      <w:marLeft w:val="0"/>
      <w:marRight w:val="0"/>
      <w:marTop w:val="0"/>
      <w:marBottom w:val="0"/>
      <w:divBdr>
        <w:top w:val="none" w:sz="0" w:space="0" w:color="auto"/>
        <w:left w:val="none" w:sz="0" w:space="0" w:color="auto"/>
        <w:bottom w:val="none" w:sz="0" w:space="0" w:color="auto"/>
        <w:right w:val="none" w:sz="0" w:space="0" w:color="auto"/>
      </w:divBdr>
      <w:divsChild>
        <w:div w:id="692808644">
          <w:marLeft w:val="0"/>
          <w:marRight w:val="0"/>
          <w:marTop w:val="0"/>
          <w:marBottom w:val="0"/>
          <w:divBdr>
            <w:top w:val="none" w:sz="0" w:space="0" w:color="auto"/>
            <w:left w:val="none" w:sz="0" w:space="0" w:color="auto"/>
            <w:bottom w:val="none" w:sz="0" w:space="0" w:color="auto"/>
            <w:right w:val="none" w:sz="0" w:space="0" w:color="auto"/>
          </w:divBdr>
          <w:divsChild>
            <w:div w:id="1932158944">
              <w:marLeft w:val="0"/>
              <w:marRight w:val="0"/>
              <w:marTop w:val="0"/>
              <w:marBottom w:val="0"/>
              <w:divBdr>
                <w:top w:val="none" w:sz="0" w:space="0" w:color="auto"/>
                <w:left w:val="none" w:sz="0" w:space="0" w:color="auto"/>
                <w:bottom w:val="none" w:sz="0" w:space="0" w:color="auto"/>
                <w:right w:val="none" w:sz="0" w:space="0" w:color="auto"/>
              </w:divBdr>
              <w:divsChild>
                <w:div w:id="41757718">
                  <w:marLeft w:val="0"/>
                  <w:marRight w:val="0"/>
                  <w:marTop w:val="0"/>
                  <w:marBottom w:val="0"/>
                  <w:divBdr>
                    <w:top w:val="none" w:sz="0" w:space="0" w:color="auto"/>
                    <w:left w:val="none" w:sz="0" w:space="0" w:color="auto"/>
                    <w:bottom w:val="none" w:sz="0" w:space="0" w:color="auto"/>
                    <w:right w:val="none" w:sz="0" w:space="0" w:color="auto"/>
                  </w:divBdr>
                </w:div>
                <w:div w:id="64884768">
                  <w:marLeft w:val="0"/>
                  <w:marRight w:val="0"/>
                  <w:marTop w:val="0"/>
                  <w:marBottom w:val="0"/>
                  <w:divBdr>
                    <w:top w:val="none" w:sz="0" w:space="0" w:color="auto"/>
                    <w:left w:val="none" w:sz="0" w:space="0" w:color="auto"/>
                    <w:bottom w:val="none" w:sz="0" w:space="0" w:color="auto"/>
                    <w:right w:val="none" w:sz="0" w:space="0" w:color="auto"/>
                  </w:divBdr>
                </w:div>
                <w:div w:id="112602315">
                  <w:marLeft w:val="0"/>
                  <w:marRight w:val="0"/>
                  <w:marTop w:val="0"/>
                  <w:marBottom w:val="0"/>
                  <w:divBdr>
                    <w:top w:val="none" w:sz="0" w:space="0" w:color="auto"/>
                    <w:left w:val="none" w:sz="0" w:space="0" w:color="auto"/>
                    <w:bottom w:val="none" w:sz="0" w:space="0" w:color="auto"/>
                    <w:right w:val="none" w:sz="0" w:space="0" w:color="auto"/>
                  </w:divBdr>
                </w:div>
                <w:div w:id="138887942">
                  <w:marLeft w:val="0"/>
                  <w:marRight w:val="0"/>
                  <w:marTop w:val="0"/>
                  <w:marBottom w:val="0"/>
                  <w:divBdr>
                    <w:top w:val="none" w:sz="0" w:space="0" w:color="auto"/>
                    <w:left w:val="none" w:sz="0" w:space="0" w:color="auto"/>
                    <w:bottom w:val="none" w:sz="0" w:space="0" w:color="auto"/>
                    <w:right w:val="none" w:sz="0" w:space="0" w:color="auto"/>
                  </w:divBdr>
                </w:div>
                <w:div w:id="173228625">
                  <w:marLeft w:val="0"/>
                  <w:marRight w:val="0"/>
                  <w:marTop w:val="0"/>
                  <w:marBottom w:val="0"/>
                  <w:divBdr>
                    <w:top w:val="none" w:sz="0" w:space="0" w:color="auto"/>
                    <w:left w:val="none" w:sz="0" w:space="0" w:color="auto"/>
                    <w:bottom w:val="none" w:sz="0" w:space="0" w:color="auto"/>
                    <w:right w:val="none" w:sz="0" w:space="0" w:color="auto"/>
                  </w:divBdr>
                </w:div>
                <w:div w:id="181625044">
                  <w:marLeft w:val="0"/>
                  <w:marRight w:val="0"/>
                  <w:marTop w:val="0"/>
                  <w:marBottom w:val="0"/>
                  <w:divBdr>
                    <w:top w:val="none" w:sz="0" w:space="0" w:color="auto"/>
                    <w:left w:val="none" w:sz="0" w:space="0" w:color="auto"/>
                    <w:bottom w:val="none" w:sz="0" w:space="0" w:color="auto"/>
                    <w:right w:val="none" w:sz="0" w:space="0" w:color="auto"/>
                  </w:divBdr>
                </w:div>
                <w:div w:id="202600858">
                  <w:marLeft w:val="0"/>
                  <w:marRight w:val="0"/>
                  <w:marTop w:val="0"/>
                  <w:marBottom w:val="0"/>
                  <w:divBdr>
                    <w:top w:val="none" w:sz="0" w:space="0" w:color="auto"/>
                    <w:left w:val="none" w:sz="0" w:space="0" w:color="auto"/>
                    <w:bottom w:val="none" w:sz="0" w:space="0" w:color="auto"/>
                    <w:right w:val="none" w:sz="0" w:space="0" w:color="auto"/>
                  </w:divBdr>
                </w:div>
                <w:div w:id="217322060">
                  <w:marLeft w:val="0"/>
                  <w:marRight w:val="0"/>
                  <w:marTop w:val="0"/>
                  <w:marBottom w:val="0"/>
                  <w:divBdr>
                    <w:top w:val="none" w:sz="0" w:space="0" w:color="auto"/>
                    <w:left w:val="none" w:sz="0" w:space="0" w:color="auto"/>
                    <w:bottom w:val="none" w:sz="0" w:space="0" w:color="auto"/>
                    <w:right w:val="none" w:sz="0" w:space="0" w:color="auto"/>
                  </w:divBdr>
                </w:div>
                <w:div w:id="273948234">
                  <w:marLeft w:val="0"/>
                  <w:marRight w:val="0"/>
                  <w:marTop w:val="0"/>
                  <w:marBottom w:val="0"/>
                  <w:divBdr>
                    <w:top w:val="none" w:sz="0" w:space="0" w:color="auto"/>
                    <w:left w:val="none" w:sz="0" w:space="0" w:color="auto"/>
                    <w:bottom w:val="none" w:sz="0" w:space="0" w:color="auto"/>
                    <w:right w:val="none" w:sz="0" w:space="0" w:color="auto"/>
                  </w:divBdr>
                </w:div>
                <w:div w:id="280571519">
                  <w:marLeft w:val="0"/>
                  <w:marRight w:val="0"/>
                  <w:marTop w:val="0"/>
                  <w:marBottom w:val="0"/>
                  <w:divBdr>
                    <w:top w:val="none" w:sz="0" w:space="0" w:color="auto"/>
                    <w:left w:val="none" w:sz="0" w:space="0" w:color="auto"/>
                    <w:bottom w:val="none" w:sz="0" w:space="0" w:color="auto"/>
                    <w:right w:val="none" w:sz="0" w:space="0" w:color="auto"/>
                  </w:divBdr>
                </w:div>
                <w:div w:id="294726212">
                  <w:marLeft w:val="0"/>
                  <w:marRight w:val="0"/>
                  <w:marTop w:val="0"/>
                  <w:marBottom w:val="0"/>
                  <w:divBdr>
                    <w:top w:val="none" w:sz="0" w:space="0" w:color="auto"/>
                    <w:left w:val="none" w:sz="0" w:space="0" w:color="auto"/>
                    <w:bottom w:val="none" w:sz="0" w:space="0" w:color="auto"/>
                    <w:right w:val="none" w:sz="0" w:space="0" w:color="auto"/>
                  </w:divBdr>
                </w:div>
                <w:div w:id="298537211">
                  <w:marLeft w:val="0"/>
                  <w:marRight w:val="0"/>
                  <w:marTop w:val="0"/>
                  <w:marBottom w:val="0"/>
                  <w:divBdr>
                    <w:top w:val="none" w:sz="0" w:space="0" w:color="auto"/>
                    <w:left w:val="none" w:sz="0" w:space="0" w:color="auto"/>
                    <w:bottom w:val="none" w:sz="0" w:space="0" w:color="auto"/>
                    <w:right w:val="none" w:sz="0" w:space="0" w:color="auto"/>
                  </w:divBdr>
                </w:div>
                <w:div w:id="300617168">
                  <w:marLeft w:val="0"/>
                  <w:marRight w:val="0"/>
                  <w:marTop w:val="0"/>
                  <w:marBottom w:val="0"/>
                  <w:divBdr>
                    <w:top w:val="none" w:sz="0" w:space="0" w:color="auto"/>
                    <w:left w:val="none" w:sz="0" w:space="0" w:color="auto"/>
                    <w:bottom w:val="none" w:sz="0" w:space="0" w:color="auto"/>
                    <w:right w:val="none" w:sz="0" w:space="0" w:color="auto"/>
                  </w:divBdr>
                </w:div>
                <w:div w:id="309752530">
                  <w:marLeft w:val="0"/>
                  <w:marRight w:val="0"/>
                  <w:marTop w:val="0"/>
                  <w:marBottom w:val="0"/>
                  <w:divBdr>
                    <w:top w:val="none" w:sz="0" w:space="0" w:color="auto"/>
                    <w:left w:val="none" w:sz="0" w:space="0" w:color="auto"/>
                    <w:bottom w:val="none" w:sz="0" w:space="0" w:color="auto"/>
                    <w:right w:val="none" w:sz="0" w:space="0" w:color="auto"/>
                  </w:divBdr>
                </w:div>
                <w:div w:id="316883177">
                  <w:marLeft w:val="0"/>
                  <w:marRight w:val="0"/>
                  <w:marTop w:val="0"/>
                  <w:marBottom w:val="0"/>
                  <w:divBdr>
                    <w:top w:val="none" w:sz="0" w:space="0" w:color="auto"/>
                    <w:left w:val="none" w:sz="0" w:space="0" w:color="auto"/>
                    <w:bottom w:val="none" w:sz="0" w:space="0" w:color="auto"/>
                    <w:right w:val="none" w:sz="0" w:space="0" w:color="auto"/>
                  </w:divBdr>
                </w:div>
                <w:div w:id="460080193">
                  <w:marLeft w:val="0"/>
                  <w:marRight w:val="0"/>
                  <w:marTop w:val="0"/>
                  <w:marBottom w:val="0"/>
                  <w:divBdr>
                    <w:top w:val="none" w:sz="0" w:space="0" w:color="auto"/>
                    <w:left w:val="none" w:sz="0" w:space="0" w:color="auto"/>
                    <w:bottom w:val="none" w:sz="0" w:space="0" w:color="auto"/>
                    <w:right w:val="none" w:sz="0" w:space="0" w:color="auto"/>
                  </w:divBdr>
                </w:div>
                <w:div w:id="498274604">
                  <w:marLeft w:val="0"/>
                  <w:marRight w:val="0"/>
                  <w:marTop w:val="0"/>
                  <w:marBottom w:val="0"/>
                  <w:divBdr>
                    <w:top w:val="none" w:sz="0" w:space="0" w:color="auto"/>
                    <w:left w:val="none" w:sz="0" w:space="0" w:color="auto"/>
                    <w:bottom w:val="none" w:sz="0" w:space="0" w:color="auto"/>
                    <w:right w:val="none" w:sz="0" w:space="0" w:color="auto"/>
                  </w:divBdr>
                </w:div>
                <w:div w:id="506795363">
                  <w:marLeft w:val="0"/>
                  <w:marRight w:val="0"/>
                  <w:marTop w:val="0"/>
                  <w:marBottom w:val="0"/>
                  <w:divBdr>
                    <w:top w:val="none" w:sz="0" w:space="0" w:color="auto"/>
                    <w:left w:val="none" w:sz="0" w:space="0" w:color="auto"/>
                    <w:bottom w:val="none" w:sz="0" w:space="0" w:color="auto"/>
                    <w:right w:val="none" w:sz="0" w:space="0" w:color="auto"/>
                  </w:divBdr>
                </w:div>
                <w:div w:id="517503663">
                  <w:marLeft w:val="0"/>
                  <w:marRight w:val="0"/>
                  <w:marTop w:val="0"/>
                  <w:marBottom w:val="0"/>
                  <w:divBdr>
                    <w:top w:val="none" w:sz="0" w:space="0" w:color="auto"/>
                    <w:left w:val="none" w:sz="0" w:space="0" w:color="auto"/>
                    <w:bottom w:val="none" w:sz="0" w:space="0" w:color="auto"/>
                    <w:right w:val="none" w:sz="0" w:space="0" w:color="auto"/>
                  </w:divBdr>
                </w:div>
                <w:div w:id="568539109">
                  <w:marLeft w:val="0"/>
                  <w:marRight w:val="0"/>
                  <w:marTop w:val="0"/>
                  <w:marBottom w:val="0"/>
                  <w:divBdr>
                    <w:top w:val="none" w:sz="0" w:space="0" w:color="auto"/>
                    <w:left w:val="none" w:sz="0" w:space="0" w:color="auto"/>
                    <w:bottom w:val="none" w:sz="0" w:space="0" w:color="auto"/>
                    <w:right w:val="none" w:sz="0" w:space="0" w:color="auto"/>
                  </w:divBdr>
                </w:div>
                <w:div w:id="579104002">
                  <w:marLeft w:val="0"/>
                  <w:marRight w:val="0"/>
                  <w:marTop w:val="0"/>
                  <w:marBottom w:val="0"/>
                  <w:divBdr>
                    <w:top w:val="none" w:sz="0" w:space="0" w:color="auto"/>
                    <w:left w:val="none" w:sz="0" w:space="0" w:color="auto"/>
                    <w:bottom w:val="none" w:sz="0" w:space="0" w:color="auto"/>
                    <w:right w:val="none" w:sz="0" w:space="0" w:color="auto"/>
                  </w:divBdr>
                </w:div>
                <w:div w:id="640620260">
                  <w:marLeft w:val="0"/>
                  <w:marRight w:val="0"/>
                  <w:marTop w:val="0"/>
                  <w:marBottom w:val="0"/>
                  <w:divBdr>
                    <w:top w:val="none" w:sz="0" w:space="0" w:color="auto"/>
                    <w:left w:val="none" w:sz="0" w:space="0" w:color="auto"/>
                    <w:bottom w:val="none" w:sz="0" w:space="0" w:color="auto"/>
                    <w:right w:val="none" w:sz="0" w:space="0" w:color="auto"/>
                  </w:divBdr>
                </w:div>
                <w:div w:id="656496972">
                  <w:marLeft w:val="0"/>
                  <w:marRight w:val="0"/>
                  <w:marTop w:val="0"/>
                  <w:marBottom w:val="0"/>
                  <w:divBdr>
                    <w:top w:val="none" w:sz="0" w:space="0" w:color="auto"/>
                    <w:left w:val="none" w:sz="0" w:space="0" w:color="auto"/>
                    <w:bottom w:val="none" w:sz="0" w:space="0" w:color="auto"/>
                    <w:right w:val="none" w:sz="0" w:space="0" w:color="auto"/>
                  </w:divBdr>
                </w:div>
                <w:div w:id="657878566">
                  <w:marLeft w:val="0"/>
                  <w:marRight w:val="0"/>
                  <w:marTop w:val="0"/>
                  <w:marBottom w:val="0"/>
                  <w:divBdr>
                    <w:top w:val="none" w:sz="0" w:space="0" w:color="auto"/>
                    <w:left w:val="none" w:sz="0" w:space="0" w:color="auto"/>
                    <w:bottom w:val="none" w:sz="0" w:space="0" w:color="auto"/>
                    <w:right w:val="none" w:sz="0" w:space="0" w:color="auto"/>
                  </w:divBdr>
                </w:div>
                <w:div w:id="686492387">
                  <w:marLeft w:val="0"/>
                  <w:marRight w:val="0"/>
                  <w:marTop w:val="0"/>
                  <w:marBottom w:val="0"/>
                  <w:divBdr>
                    <w:top w:val="none" w:sz="0" w:space="0" w:color="auto"/>
                    <w:left w:val="none" w:sz="0" w:space="0" w:color="auto"/>
                    <w:bottom w:val="none" w:sz="0" w:space="0" w:color="auto"/>
                    <w:right w:val="none" w:sz="0" w:space="0" w:color="auto"/>
                  </w:divBdr>
                </w:div>
                <w:div w:id="778060387">
                  <w:marLeft w:val="0"/>
                  <w:marRight w:val="0"/>
                  <w:marTop w:val="0"/>
                  <w:marBottom w:val="0"/>
                  <w:divBdr>
                    <w:top w:val="none" w:sz="0" w:space="0" w:color="auto"/>
                    <w:left w:val="none" w:sz="0" w:space="0" w:color="auto"/>
                    <w:bottom w:val="none" w:sz="0" w:space="0" w:color="auto"/>
                    <w:right w:val="none" w:sz="0" w:space="0" w:color="auto"/>
                  </w:divBdr>
                </w:div>
                <w:div w:id="783889783">
                  <w:marLeft w:val="0"/>
                  <w:marRight w:val="0"/>
                  <w:marTop w:val="0"/>
                  <w:marBottom w:val="0"/>
                  <w:divBdr>
                    <w:top w:val="none" w:sz="0" w:space="0" w:color="auto"/>
                    <w:left w:val="none" w:sz="0" w:space="0" w:color="auto"/>
                    <w:bottom w:val="none" w:sz="0" w:space="0" w:color="auto"/>
                    <w:right w:val="none" w:sz="0" w:space="0" w:color="auto"/>
                  </w:divBdr>
                </w:div>
                <w:div w:id="785466976">
                  <w:marLeft w:val="0"/>
                  <w:marRight w:val="0"/>
                  <w:marTop w:val="0"/>
                  <w:marBottom w:val="0"/>
                  <w:divBdr>
                    <w:top w:val="none" w:sz="0" w:space="0" w:color="auto"/>
                    <w:left w:val="none" w:sz="0" w:space="0" w:color="auto"/>
                    <w:bottom w:val="none" w:sz="0" w:space="0" w:color="auto"/>
                    <w:right w:val="none" w:sz="0" w:space="0" w:color="auto"/>
                  </w:divBdr>
                </w:div>
                <w:div w:id="822552699">
                  <w:marLeft w:val="0"/>
                  <w:marRight w:val="0"/>
                  <w:marTop w:val="0"/>
                  <w:marBottom w:val="0"/>
                  <w:divBdr>
                    <w:top w:val="none" w:sz="0" w:space="0" w:color="auto"/>
                    <w:left w:val="none" w:sz="0" w:space="0" w:color="auto"/>
                    <w:bottom w:val="none" w:sz="0" w:space="0" w:color="auto"/>
                    <w:right w:val="none" w:sz="0" w:space="0" w:color="auto"/>
                  </w:divBdr>
                </w:div>
                <w:div w:id="860969267">
                  <w:marLeft w:val="0"/>
                  <w:marRight w:val="0"/>
                  <w:marTop w:val="0"/>
                  <w:marBottom w:val="0"/>
                  <w:divBdr>
                    <w:top w:val="none" w:sz="0" w:space="0" w:color="auto"/>
                    <w:left w:val="none" w:sz="0" w:space="0" w:color="auto"/>
                    <w:bottom w:val="none" w:sz="0" w:space="0" w:color="auto"/>
                    <w:right w:val="none" w:sz="0" w:space="0" w:color="auto"/>
                  </w:divBdr>
                </w:div>
                <w:div w:id="867335785">
                  <w:marLeft w:val="0"/>
                  <w:marRight w:val="0"/>
                  <w:marTop w:val="0"/>
                  <w:marBottom w:val="0"/>
                  <w:divBdr>
                    <w:top w:val="none" w:sz="0" w:space="0" w:color="auto"/>
                    <w:left w:val="none" w:sz="0" w:space="0" w:color="auto"/>
                    <w:bottom w:val="none" w:sz="0" w:space="0" w:color="auto"/>
                    <w:right w:val="none" w:sz="0" w:space="0" w:color="auto"/>
                  </w:divBdr>
                </w:div>
                <w:div w:id="881016405">
                  <w:marLeft w:val="0"/>
                  <w:marRight w:val="0"/>
                  <w:marTop w:val="0"/>
                  <w:marBottom w:val="0"/>
                  <w:divBdr>
                    <w:top w:val="none" w:sz="0" w:space="0" w:color="auto"/>
                    <w:left w:val="none" w:sz="0" w:space="0" w:color="auto"/>
                    <w:bottom w:val="none" w:sz="0" w:space="0" w:color="auto"/>
                    <w:right w:val="none" w:sz="0" w:space="0" w:color="auto"/>
                  </w:divBdr>
                </w:div>
                <w:div w:id="887105766">
                  <w:marLeft w:val="0"/>
                  <w:marRight w:val="0"/>
                  <w:marTop w:val="0"/>
                  <w:marBottom w:val="0"/>
                  <w:divBdr>
                    <w:top w:val="none" w:sz="0" w:space="0" w:color="auto"/>
                    <w:left w:val="none" w:sz="0" w:space="0" w:color="auto"/>
                    <w:bottom w:val="none" w:sz="0" w:space="0" w:color="auto"/>
                    <w:right w:val="none" w:sz="0" w:space="0" w:color="auto"/>
                  </w:divBdr>
                </w:div>
                <w:div w:id="918638707">
                  <w:marLeft w:val="0"/>
                  <w:marRight w:val="0"/>
                  <w:marTop w:val="0"/>
                  <w:marBottom w:val="0"/>
                  <w:divBdr>
                    <w:top w:val="none" w:sz="0" w:space="0" w:color="auto"/>
                    <w:left w:val="none" w:sz="0" w:space="0" w:color="auto"/>
                    <w:bottom w:val="none" w:sz="0" w:space="0" w:color="auto"/>
                    <w:right w:val="none" w:sz="0" w:space="0" w:color="auto"/>
                  </w:divBdr>
                </w:div>
                <w:div w:id="943340173">
                  <w:marLeft w:val="0"/>
                  <w:marRight w:val="0"/>
                  <w:marTop w:val="0"/>
                  <w:marBottom w:val="0"/>
                  <w:divBdr>
                    <w:top w:val="none" w:sz="0" w:space="0" w:color="auto"/>
                    <w:left w:val="none" w:sz="0" w:space="0" w:color="auto"/>
                    <w:bottom w:val="none" w:sz="0" w:space="0" w:color="auto"/>
                    <w:right w:val="none" w:sz="0" w:space="0" w:color="auto"/>
                  </w:divBdr>
                </w:div>
                <w:div w:id="1006830644">
                  <w:marLeft w:val="0"/>
                  <w:marRight w:val="0"/>
                  <w:marTop w:val="0"/>
                  <w:marBottom w:val="0"/>
                  <w:divBdr>
                    <w:top w:val="none" w:sz="0" w:space="0" w:color="auto"/>
                    <w:left w:val="none" w:sz="0" w:space="0" w:color="auto"/>
                    <w:bottom w:val="none" w:sz="0" w:space="0" w:color="auto"/>
                    <w:right w:val="none" w:sz="0" w:space="0" w:color="auto"/>
                  </w:divBdr>
                </w:div>
                <w:div w:id="1007908302">
                  <w:marLeft w:val="0"/>
                  <w:marRight w:val="0"/>
                  <w:marTop w:val="0"/>
                  <w:marBottom w:val="0"/>
                  <w:divBdr>
                    <w:top w:val="none" w:sz="0" w:space="0" w:color="auto"/>
                    <w:left w:val="none" w:sz="0" w:space="0" w:color="auto"/>
                    <w:bottom w:val="none" w:sz="0" w:space="0" w:color="auto"/>
                    <w:right w:val="none" w:sz="0" w:space="0" w:color="auto"/>
                  </w:divBdr>
                </w:div>
                <w:div w:id="1237857318">
                  <w:marLeft w:val="0"/>
                  <w:marRight w:val="0"/>
                  <w:marTop w:val="0"/>
                  <w:marBottom w:val="0"/>
                  <w:divBdr>
                    <w:top w:val="none" w:sz="0" w:space="0" w:color="auto"/>
                    <w:left w:val="none" w:sz="0" w:space="0" w:color="auto"/>
                    <w:bottom w:val="none" w:sz="0" w:space="0" w:color="auto"/>
                    <w:right w:val="none" w:sz="0" w:space="0" w:color="auto"/>
                  </w:divBdr>
                </w:div>
                <w:div w:id="1239562302">
                  <w:marLeft w:val="0"/>
                  <w:marRight w:val="0"/>
                  <w:marTop w:val="0"/>
                  <w:marBottom w:val="0"/>
                  <w:divBdr>
                    <w:top w:val="none" w:sz="0" w:space="0" w:color="auto"/>
                    <w:left w:val="none" w:sz="0" w:space="0" w:color="auto"/>
                    <w:bottom w:val="none" w:sz="0" w:space="0" w:color="auto"/>
                    <w:right w:val="none" w:sz="0" w:space="0" w:color="auto"/>
                  </w:divBdr>
                </w:div>
                <w:div w:id="1265767400">
                  <w:marLeft w:val="0"/>
                  <w:marRight w:val="0"/>
                  <w:marTop w:val="0"/>
                  <w:marBottom w:val="0"/>
                  <w:divBdr>
                    <w:top w:val="none" w:sz="0" w:space="0" w:color="auto"/>
                    <w:left w:val="none" w:sz="0" w:space="0" w:color="auto"/>
                    <w:bottom w:val="none" w:sz="0" w:space="0" w:color="auto"/>
                    <w:right w:val="none" w:sz="0" w:space="0" w:color="auto"/>
                  </w:divBdr>
                </w:div>
                <w:div w:id="1269391193">
                  <w:marLeft w:val="0"/>
                  <w:marRight w:val="0"/>
                  <w:marTop w:val="0"/>
                  <w:marBottom w:val="0"/>
                  <w:divBdr>
                    <w:top w:val="none" w:sz="0" w:space="0" w:color="auto"/>
                    <w:left w:val="none" w:sz="0" w:space="0" w:color="auto"/>
                    <w:bottom w:val="none" w:sz="0" w:space="0" w:color="auto"/>
                    <w:right w:val="none" w:sz="0" w:space="0" w:color="auto"/>
                  </w:divBdr>
                </w:div>
                <w:div w:id="1269897638">
                  <w:marLeft w:val="0"/>
                  <w:marRight w:val="0"/>
                  <w:marTop w:val="0"/>
                  <w:marBottom w:val="0"/>
                  <w:divBdr>
                    <w:top w:val="none" w:sz="0" w:space="0" w:color="auto"/>
                    <w:left w:val="none" w:sz="0" w:space="0" w:color="auto"/>
                    <w:bottom w:val="none" w:sz="0" w:space="0" w:color="auto"/>
                    <w:right w:val="none" w:sz="0" w:space="0" w:color="auto"/>
                  </w:divBdr>
                </w:div>
                <w:div w:id="1312059509">
                  <w:marLeft w:val="0"/>
                  <w:marRight w:val="0"/>
                  <w:marTop w:val="0"/>
                  <w:marBottom w:val="0"/>
                  <w:divBdr>
                    <w:top w:val="none" w:sz="0" w:space="0" w:color="auto"/>
                    <w:left w:val="none" w:sz="0" w:space="0" w:color="auto"/>
                    <w:bottom w:val="none" w:sz="0" w:space="0" w:color="auto"/>
                    <w:right w:val="none" w:sz="0" w:space="0" w:color="auto"/>
                  </w:divBdr>
                </w:div>
                <w:div w:id="1344278790">
                  <w:marLeft w:val="0"/>
                  <w:marRight w:val="0"/>
                  <w:marTop w:val="0"/>
                  <w:marBottom w:val="0"/>
                  <w:divBdr>
                    <w:top w:val="none" w:sz="0" w:space="0" w:color="auto"/>
                    <w:left w:val="none" w:sz="0" w:space="0" w:color="auto"/>
                    <w:bottom w:val="none" w:sz="0" w:space="0" w:color="auto"/>
                    <w:right w:val="none" w:sz="0" w:space="0" w:color="auto"/>
                  </w:divBdr>
                </w:div>
                <w:div w:id="1355840765">
                  <w:marLeft w:val="0"/>
                  <w:marRight w:val="0"/>
                  <w:marTop w:val="0"/>
                  <w:marBottom w:val="0"/>
                  <w:divBdr>
                    <w:top w:val="none" w:sz="0" w:space="0" w:color="auto"/>
                    <w:left w:val="none" w:sz="0" w:space="0" w:color="auto"/>
                    <w:bottom w:val="none" w:sz="0" w:space="0" w:color="auto"/>
                    <w:right w:val="none" w:sz="0" w:space="0" w:color="auto"/>
                  </w:divBdr>
                </w:div>
                <w:div w:id="1408771705">
                  <w:marLeft w:val="0"/>
                  <w:marRight w:val="0"/>
                  <w:marTop w:val="0"/>
                  <w:marBottom w:val="0"/>
                  <w:divBdr>
                    <w:top w:val="none" w:sz="0" w:space="0" w:color="auto"/>
                    <w:left w:val="none" w:sz="0" w:space="0" w:color="auto"/>
                    <w:bottom w:val="none" w:sz="0" w:space="0" w:color="auto"/>
                    <w:right w:val="none" w:sz="0" w:space="0" w:color="auto"/>
                  </w:divBdr>
                </w:div>
                <w:div w:id="1429735718">
                  <w:marLeft w:val="0"/>
                  <w:marRight w:val="0"/>
                  <w:marTop w:val="0"/>
                  <w:marBottom w:val="0"/>
                  <w:divBdr>
                    <w:top w:val="none" w:sz="0" w:space="0" w:color="auto"/>
                    <w:left w:val="none" w:sz="0" w:space="0" w:color="auto"/>
                    <w:bottom w:val="none" w:sz="0" w:space="0" w:color="auto"/>
                    <w:right w:val="none" w:sz="0" w:space="0" w:color="auto"/>
                  </w:divBdr>
                </w:div>
                <w:div w:id="1470594107">
                  <w:marLeft w:val="0"/>
                  <w:marRight w:val="0"/>
                  <w:marTop w:val="0"/>
                  <w:marBottom w:val="0"/>
                  <w:divBdr>
                    <w:top w:val="none" w:sz="0" w:space="0" w:color="auto"/>
                    <w:left w:val="none" w:sz="0" w:space="0" w:color="auto"/>
                    <w:bottom w:val="none" w:sz="0" w:space="0" w:color="auto"/>
                    <w:right w:val="none" w:sz="0" w:space="0" w:color="auto"/>
                  </w:divBdr>
                </w:div>
                <w:div w:id="1493912959">
                  <w:marLeft w:val="0"/>
                  <w:marRight w:val="0"/>
                  <w:marTop w:val="0"/>
                  <w:marBottom w:val="0"/>
                  <w:divBdr>
                    <w:top w:val="none" w:sz="0" w:space="0" w:color="auto"/>
                    <w:left w:val="none" w:sz="0" w:space="0" w:color="auto"/>
                    <w:bottom w:val="none" w:sz="0" w:space="0" w:color="auto"/>
                    <w:right w:val="none" w:sz="0" w:space="0" w:color="auto"/>
                  </w:divBdr>
                </w:div>
                <w:div w:id="1522276144">
                  <w:marLeft w:val="0"/>
                  <w:marRight w:val="0"/>
                  <w:marTop w:val="0"/>
                  <w:marBottom w:val="0"/>
                  <w:divBdr>
                    <w:top w:val="none" w:sz="0" w:space="0" w:color="auto"/>
                    <w:left w:val="none" w:sz="0" w:space="0" w:color="auto"/>
                    <w:bottom w:val="none" w:sz="0" w:space="0" w:color="auto"/>
                    <w:right w:val="none" w:sz="0" w:space="0" w:color="auto"/>
                  </w:divBdr>
                </w:div>
                <w:div w:id="1537229973">
                  <w:marLeft w:val="0"/>
                  <w:marRight w:val="0"/>
                  <w:marTop w:val="0"/>
                  <w:marBottom w:val="0"/>
                  <w:divBdr>
                    <w:top w:val="none" w:sz="0" w:space="0" w:color="auto"/>
                    <w:left w:val="none" w:sz="0" w:space="0" w:color="auto"/>
                    <w:bottom w:val="none" w:sz="0" w:space="0" w:color="auto"/>
                    <w:right w:val="none" w:sz="0" w:space="0" w:color="auto"/>
                  </w:divBdr>
                </w:div>
                <w:div w:id="1551377137">
                  <w:marLeft w:val="0"/>
                  <w:marRight w:val="0"/>
                  <w:marTop w:val="0"/>
                  <w:marBottom w:val="0"/>
                  <w:divBdr>
                    <w:top w:val="none" w:sz="0" w:space="0" w:color="auto"/>
                    <w:left w:val="none" w:sz="0" w:space="0" w:color="auto"/>
                    <w:bottom w:val="none" w:sz="0" w:space="0" w:color="auto"/>
                    <w:right w:val="none" w:sz="0" w:space="0" w:color="auto"/>
                  </w:divBdr>
                </w:div>
                <w:div w:id="1566258537">
                  <w:marLeft w:val="0"/>
                  <w:marRight w:val="0"/>
                  <w:marTop w:val="0"/>
                  <w:marBottom w:val="0"/>
                  <w:divBdr>
                    <w:top w:val="none" w:sz="0" w:space="0" w:color="auto"/>
                    <w:left w:val="none" w:sz="0" w:space="0" w:color="auto"/>
                    <w:bottom w:val="none" w:sz="0" w:space="0" w:color="auto"/>
                    <w:right w:val="none" w:sz="0" w:space="0" w:color="auto"/>
                  </w:divBdr>
                </w:div>
                <w:div w:id="1583418434">
                  <w:marLeft w:val="0"/>
                  <w:marRight w:val="0"/>
                  <w:marTop w:val="0"/>
                  <w:marBottom w:val="0"/>
                  <w:divBdr>
                    <w:top w:val="none" w:sz="0" w:space="0" w:color="auto"/>
                    <w:left w:val="none" w:sz="0" w:space="0" w:color="auto"/>
                    <w:bottom w:val="none" w:sz="0" w:space="0" w:color="auto"/>
                    <w:right w:val="none" w:sz="0" w:space="0" w:color="auto"/>
                  </w:divBdr>
                </w:div>
                <w:div w:id="1596940716">
                  <w:marLeft w:val="0"/>
                  <w:marRight w:val="0"/>
                  <w:marTop w:val="0"/>
                  <w:marBottom w:val="0"/>
                  <w:divBdr>
                    <w:top w:val="none" w:sz="0" w:space="0" w:color="auto"/>
                    <w:left w:val="none" w:sz="0" w:space="0" w:color="auto"/>
                    <w:bottom w:val="none" w:sz="0" w:space="0" w:color="auto"/>
                    <w:right w:val="none" w:sz="0" w:space="0" w:color="auto"/>
                  </w:divBdr>
                </w:div>
                <w:div w:id="1711538762">
                  <w:marLeft w:val="0"/>
                  <w:marRight w:val="0"/>
                  <w:marTop w:val="0"/>
                  <w:marBottom w:val="0"/>
                  <w:divBdr>
                    <w:top w:val="none" w:sz="0" w:space="0" w:color="auto"/>
                    <w:left w:val="none" w:sz="0" w:space="0" w:color="auto"/>
                    <w:bottom w:val="none" w:sz="0" w:space="0" w:color="auto"/>
                    <w:right w:val="none" w:sz="0" w:space="0" w:color="auto"/>
                  </w:divBdr>
                </w:div>
                <w:div w:id="1727413190">
                  <w:marLeft w:val="0"/>
                  <w:marRight w:val="0"/>
                  <w:marTop w:val="0"/>
                  <w:marBottom w:val="0"/>
                  <w:divBdr>
                    <w:top w:val="none" w:sz="0" w:space="0" w:color="auto"/>
                    <w:left w:val="none" w:sz="0" w:space="0" w:color="auto"/>
                    <w:bottom w:val="none" w:sz="0" w:space="0" w:color="auto"/>
                    <w:right w:val="none" w:sz="0" w:space="0" w:color="auto"/>
                  </w:divBdr>
                </w:div>
                <w:div w:id="1753505548">
                  <w:marLeft w:val="0"/>
                  <w:marRight w:val="0"/>
                  <w:marTop w:val="0"/>
                  <w:marBottom w:val="0"/>
                  <w:divBdr>
                    <w:top w:val="none" w:sz="0" w:space="0" w:color="auto"/>
                    <w:left w:val="none" w:sz="0" w:space="0" w:color="auto"/>
                    <w:bottom w:val="none" w:sz="0" w:space="0" w:color="auto"/>
                    <w:right w:val="none" w:sz="0" w:space="0" w:color="auto"/>
                  </w:divBdr>
                </w:div>
                <w:div w:id="1756785546">
                  <w:marLeft w:val="0"/>
                  <w:marRight w:val="0"/>
                  <w:marTop w:val="0"/>
                  <w:marBottom w:val="0"/>
                  <w:divBdr>
                    <w:top w:val="none" w:sz="0" w:space="0" w:color="auto"/>
                    <w:left w:val="none" w:sz="0" w:space="0" w:color="auto"/>
                    <w:bottom w:val="none" w:sz="0" w:space="0" w:color="auto"/>
                    <w:right w:val="none" w:sz="0" w:space="0" w:color="auto"/>
                  </w:divBdr>
                </w:div>
                <w:div w:id="1776750796">
                  <w:marLeft w:val="0"/>
                  <w:marRight w:val="0"/>
                  <w:marTop w:val="0"/>
                  <w:marBottom w:val="0"/>
                  <w:divBdr>
                    <w:top w:val="none" w:sz="0" w:space="0" w:color="auto"/>
                    <w:left w:val="none" w:sz="0" w:space="0" w:color="auto"/>
                    <w:bottom w:val="none" w:sz="0" w:space="0" w:color="auto"/>
                    <w:right w:val="none" w:sz="0" w:space="0" w:color="auto"/>
                  </w:divBdr>
                </w:div>
                <w:div w:id="1888108687">
                  <w:marLeft w:val="0"/>
                  <w:marRight w:val="0"/>
                  <w:marTop w:val="0"/>
                  <w:marBottom w:val="0"/>
                  <w:divBdr>
                    <w:top w:val="none" w:sz="0" w:space="0" w:color="auto"/>
                    <w:left w:val="none" w:sz="0" w:space="0" w:color="auto"/>
                    <w:bottom w:val="none" w:sz="0" w:space="0" w:color="auto"/>
                    <w:right w:val="none" w:sz="0" w:space="0" w:color="auto"/>
                  </w:divBdr>
                </w:div>
                <w:div w:id="1996639071">
                  <w:marLeft w:val="0"/>
                  <w:marRight w:val="0"/>
                  <w:marTop w:val="0"/>
                  <w:marBottom w:val="0"/>
                  <w:divBdr>
                    <w:top w:val="none" w:sz="0" w:space="0" w:color="auto"/>
                    <w:left w:val="none" w:sz="0" w:space="0" w:color="auto"/>
                    <w:bottom w:val="none" w:sz="0" w:space="0" w:color="auto"/>
                    <w:right w:val="none" w:sz="0" w:space="0" w:color="auto"/>
                  </w:divBdr>
                </w:div>
                <w:div w:id="2048598058">
                  <w:marLeft w:val="0"/>
                  <w:marRight w:val="0"/>
                  <w:marTop w:val="0"/>
                  <w:marBottom w:val="0"/>
                  <w:divBdr>
                    <w:top w:val="none" w:sz="0" w:space="0" w:color="auto"/>
                    <w:left w:val="none" w:sz="0" w:space="0" w:color="auto"/>
                    <w:bottom w:val="none" w:sz="0" w:space="0" w:color="auto"/>
                    <w:right w:val="none" w:sz="0" w:space="0" w:color="auto"/>
                  </w:divBdr>
                </w:div>
                <w:div w:id="2071079137">
                  <w:marLeft w:val="0"/>
                  <w:marRight w:val="0"/>
                  <w:marTop w:val="0"/>
                  <w:marBottom w:val="0"/>
                  <w:divBdr>
                    <w:top w:val="none" w:sz="0" w:space="0" w:color="auto"/>
                    <w:left w:val="none" w:sz="0" w:space="0" w:color="auto"/>
                    <w:bottom w:val="none" w:sz="0" w:space="0" w:color="auto"/>
                    <w:right w:val="none" w:sz="0" w:space="0" w:color="auto"/>
                  </w:divBdr>
                </w:div>
                <w:div w:id="2072264535">
                  <w:marLeft w:val="0"/>
                  <w:marRight w:val="0"/>
                  <w:marTop w:val="0"/>
                  <w:marBottom w:val="0"/>
                  <w:divBdr>
                    <w:top w:val="none" w:sz="0" w:space="0" w:color="auto"/>
                    <w:left w:val="none" w:sz="0" w:space="0" w:color="auto"/>
                    <w:bottom w:val="none" w:sz="0" w:space="0" w:color="auto"/>
                    <w:right w:val="none" w:sz="0" w:space="0" w:color="auto"/>
                  </w:divBdr>
                </w:div>
                <w:div w:id="2107992622">
                  <w:marLeft w:val="0"/>
                  <w:marRight w:val="0"/>
                  <w:marTop w:val="0"/>
                  <w:marBottom w:val="0"/>
                  <w:divBdr>
                    <w:top w:val="none" w:sz="0" w:space="0" w:color="auto"/>
                    <w:left w:val="none" w:sz="0" w:space="0" w:color="auto"/>
                    <w:bottom w:val="none" w:sz="0" w:space="0" w:color="auto"/>
                    <w:right w:val="none" w:sz="0" w:space="0" w:color="auto"/>
                  </w:divBdr>
                </w:div>
                <w:div w:id="2116092829">
                  <w:marLeft w:val="0"/>
                  <w:marRight w:val="0"/>
                  <w:marTop w:val="0"/>
                  <w:marBottom w:val="0"/>
                  <w:divBdr>
                    <w:top w:val="none" w:sz="0" w:space="0" w:color="auto"/>
                    <w:left w:val="none" w:sz="0" w:space="0" w:color="auto"/>
                    <w:bottom w:val="none" w:sz="0" w:space="0" w:color="auto"/>
                    <w:right w:val="none" w:sz="0" w:space="0" w:color="auto"/>
                  </w:divBdr>
                </w:div>
                <w:div w:id="2121491008">
                  <w:marLeft w:val="0"/>
                  <w:marRight w:val="0"/>
                  <w:marTop w:val="0"/>
                  <w:marBottom w:val="0"/>
                  <w:divBdr>
                    <w:top w:val="none" w:sz="0" w:space="0" w:color="auto"/>
                    <w:left w:val="none" w:sz="0" w:space="0" w:color="auto"/>
                    <w:bottom w:val="none" w:sz="0" w:space="0" w:color="auto"/>
                    <w:right w:val="none" w:sz="0" w:space="0" w:color="auto"/>
                  </w:divBdr>
                </w:div>
                <w:div w:id="2123307703">
                  <w:marLeft w:val="0"/>
                  <w:marRight w:val="0"/>
                  <w:marTop w:val="0"/>
                  <w:marBottom w:val="0"/>
                  <w:divBdr>
                    <w:top w:val="none" w:sz="0" w:space="0" w:color="auto"/>
                    <w:left w:val="none" w:sz="0" w:space="0" w:color="auto"/>
                    <w:bottom w:val="none" w:sz="0" w:space="0" w:color="auto"/>
                    <w:right w:val="none" w:sz="0" w:space="0" w:color="auto"/>
                  </w:divBdr>
                </w:div>
                <w:div w:id="21233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70">
          <w:marLeft w:val="0"/>
          <w:marRight w:val="0"/>
          <w:marTop w:val="0"/>
          <w:marBottom w:val="0"/>
          <w:divBdr>
            <w:top w:val="none" w:sz="0" w:space="0" w:color="auto"/>
            <w:left w:val="none" w:sz="0" w:space="0" w:color="auto"/>
            <w:bottom w:val="none" w:sz="0" w:space="0" w:color="auto"/>
            <w:right w:val="none" w:sz="0" w:space="0" w:color="auto"/>
          </w:divBdr>
          <w:divsChild>
            <w:div w:id="122768358">
              <w:marLeft w:val="0"/>
              <w:marRight w:val="0"/>
              <w:marTop w:val="0"/>
              <w:marBottom w:val="0"/>
              <w:divBdr>
                <w:top w:val="none" w:sz="0" w:space="0" w:color="auto"/>
                <w:left w:val="none" w:sz="0" w:space="0" w:color="auto"/>
                <w:bottom w:val="none" w:sz="0" w:space="0" w:color="auto"/>
                <w:right w:val="none" w:sz="0" w:space="0" w:color="auto"/>
              </w:divBdr>
              <w:divsChild>
                <w:div w:id="18164378">
                  <w:marLeft w:val="0"/>
                  <w:marRight w:val="0"/>
                  <w:marTop w:val="0"/>
                  <w:marBottom w:val="0"/>
                  <w:divBdr>
                    <w:top w:val="none" w:sz="0" w:space="0" w:color="auto"/>
                    <w:left w:val="none" w:sz="0" w:space="0" w:color="auto"/>
                    <w:bottom w:val="none" w:sz="0" w:space="0" w:color="auto"/>
                    <w:right w:val="none" w:sz="0" w:space="0" w:color="auto"/>
                  </w:divBdr>
                </w:div>
                <w:div w:id="52701842">
                  <w:marLeft w:val="0"/>
                  <w:marRight w:val="0"/>
                  <w:marTop w:val="0"/>
                  <w:marBottom w:val="0"/>
                  <w:divBdr>
                    <w:top w:val="none" w:sz="0" w:space="0" w:color="auto"/>
                    <w:left w:val="none" w:sz="0" w:space="0" w:color="auto"/>
                    <w:bottom w:val="none" w:sz="0" w:space="0" w:color="auto"/>
                    <w:right w:val="none" w:sz="0" w:space="0" w:color="auto"/>
                  </w:divBdr>
                </w:div>
                <w:div w:id="123544862">
                  <w:marLeft w:val="0"/>
                  <w:marRight w:val="0"/>
                  <w:marTop w:val="0"/>
                  <w:marBottom w:val="0"/>
                  <w:divBdr>
                    <w:top w:val="none" w:sz="0" w:space="0" w:color="auto"/>
                    <w:left w:val="none" w:sz="0" w:space="0" w:color="auto"/>
                    <w:bottom w:val="none" w:sz="0" w:space="0" w:color="auto"/>
                    <w:right w:val="none" w:sz="0" w:space="0" w:color="auto"/>
                  </w:divBdr>
                </w:div>
                <w:div w:id="124129981">
                  <w:marLeft w:val="0"/>
                  <w:marRight w:val="0"/>
                  <w:marTop w:val="0"/>
                  <w:marBottom w:val="0"/>
                  <w:divBdr>
                    <w:top w:val="none" w:sz="0" w:space="0" w:color="auto"/>
                    <w:left w:val="none" w:sz="0" w:space="0" w:color="auto"/>
                    <w:bottom w:val="none" w:sz="0" w:space="0" w:color="auto"/>
                    <w:right w:val="none" w:sz="0" w:space="0" w:color="auto"/>
                  </w:divBdr>
                </w:div>
                <w:div w:id="137310283">
                  <w:marLeft w:val="0"/>
                  <w:marRight w:val="0"/>
                  <w:marTop w:val="0"/>
                  <w:marBottom w:val="0"/>
                  <w:divBdr>
                    <w:top w:val="none" w:sz="0" w:space="0" w:color="auto"/>
                    <w:left w:val="none" w:sz="0" w:space="0" w:color="auto"/>
                    <w:bottom w:val="none" w:sz="0" w:space="0" w:color="auto"/>
                    <w:right w:val="none" w:sz="0" w:space="0" w:color="auto"/>
                  </w:divBdr>
                </w:div>
                <w:div w:id="152337829">
                  <w:marLeft w:val="0"/>
                  <w:marRight w:val="0"/>
                  <w:marTop w:val="0"/>
                  <w:marBottom w:val="0"/>
                  <w:divBdr>
                    <w:top w:val="none" w:sz="0" w:space="0" w:color="auto"/>
                    <w:left w:val="none" w:sz="0" w:space="0" w:color="auto"/>
                    <w:bottom w:val="none" w:sz="0" w:space="0" w:color="auto"/>
                    <w:right w:val="none" w:sz="0" w:space="0" w:color="auto"/>
                  </w:divBdr>
                </w:div>
                <w:div w:id="177044528">
                  <w:marLeft w:val="0"/>
                  <w:marRight w:val="0"/>
                  <w:marTop w:val="0"/>
                  <w:marBottom w:val="0"/>
                  <w:divBdr>
                    <w:top w:val="none" w:sz="0" w:space="0" w:color="auto"/>
                    <w:left w:val="none" w:sz="0" w:space="0" w:color="auto"/>
                    <w:bottom w:val="none" w:sz="0" w:space="0" w:color="auto"/>
                    <w:right w:val="none" w:sz="0" w:space="0" w:color="auto"/>
                  </w:divBdr>
                </w:div>
                <w:div w:id="240214131">
                  <w:marLeft w:val="0"/>
                  <w:marRight w:val="0"/>
                  <w:marTop w:val="0"/>
                  <w:marBottom w:val="0"/>
                  <w:divBdr>
                    <w:top w:val="none" w:sz="0" w:space="0" w:color="auto"/>
                    <w:left w:val="none" w:sz="0" w:space="0" w:color="auto"/>
                    <w:bottom w:val="none" w:sz="0" w:space="0" w:color="auto"/>
                    <w:right w:val="none" w:sz="0" w:space="0" w:color="auto"/>
                  </w:divBdr>
                </w:div>
                <w:div w:id="317003059">
                  <w:marLeft w:val="0"/>
                  <w:marRight w:val="0"/>
                  <w:marTop w:val="0"/>
                  <w:marBottom w:val="0"/>
                  <w:divBdr>
                    <w:top w:val="none" w:sz="0" w:space="0" w:color="auto"/>
                    <w:left w:val="none" w:sz="0" w:space="0" w:color="auto"/>
                    <w:bottom w:val="none" w:sz="0" w:space="0" w:color="auto"/>
                    <w:right w:val="none" w:sz="0" w:space="0" w:color="auto"/>
                  </w:divBdr>
                </w:div>
                <w:div w:id="439103717">
                  <w:marLeft w:val="0"/>
                  <w:marRight w:val="0"/>
                  <w:marTop w:val="0"/>
                  <w:marBottom w:val="0"/>
                  <w:divBdr>
                    <w:top w:val="none" w:sz="0" w:space="0" w:color="auto"/>
                    <w:left w:val="none" w:sz="0" w:space="0" w:color="auto"/>
                    <w:bottom w:val="none" w:sz="0" w:space="0" w:color="auto"/>
                    <w:right w:val="none" w:sz="0" w:space="0" w:color="auto"/>
                  </w:divBdr>
                </w:div>
                <w:div w:id="459878014">
                  <w:marLeft w:val="0"/>
                  <w:marRight w:val="0"/>
                  <w:marTop w:val="0"/>
                  <w:marBottom w:val="0"/>
                  <w:divBdr>
                    <w:top w:val="none" w:sz="0" w:space="0" w:color="auto"/>
                    <w:left w:val="none" w:sz="0" w:space="0" w:color="auto"/>
                    <w:bottom w:val="none" w:sz="0" w:space="0" w:color="auto"/>
                    <w:right w:val="none" w:sz="0" w:space="0" w:color="auto"/>
                  </w:divBdr>
                </w:div>
                <w:div w:id="643900130">
                  <w:marLeft w:val="0"/>
                  <w:marRight w:val="0"/>
                  <w:marTop w:val="0"/>
                  <w:marBottom w:val="0"/>
                  <w:divBdr>
                    <w:top w:val="none" w:sz="0" w:space="0" w:color="auto"/>
                    <w:left w:val="none" w:sz="0" w:space="0" w:color="auto"/>
                    <w:bottom w:val="none" w:sz="0" w:space="0" w:color="auto"/>
                    <w:right w:val="none" w:sz="0" w:space="0" w:color="auto"/>
                  </w:divBdr>
                </w:div>
                <w:div w:id="690881842">
                  <w:marLeft w:val="0"/>
                  <w:marRight w:val="0"/>
                  <w:marTop w:val="0"/>
                  <w:marBottom w:val="0"/>
                  <w:divBdr>
                    <w:top w:val="none" w:sz="0" w:space="0" w:color="auto"/>
                    <w:left w:val="none" w:sz="0" w:space="0" w:color="auto"/>
                    <w:bottom w:val="none" w:sz="0" w:space="0" w:color="auto"/>
                    <w:right w:val="none" w:sz="0" w:space="0" w:color="auto"/>
                  </w:divBdr>
                </w:div>
                <w:div w:id="697779171">
                  <w:marLeft w:val="0"/>
                  <w:marRight w:val="0"/>
                  <w:marTop w:val="0"/>
                  <w:marBottom w:val="0"/>
                  <w:divBdr>
                    <w:top w:val="none" w:sz="0" w:space="0" w:color="auto"/>
                    <w:left w:val="none" w:sz="0" w:space="0" w:color="auto"/>
                    <w:bottom w:val="none" w:sz="0" w:space="0" w:color="auto"/>
                    <w:right w:val="none" w:sz="0" w:space="0" w:color="auto"/>
                  </w:divBdr>
                </w:div>
                <w:div w:id="771166077">
                  <w:marLeft w:val="0"/>
                  <w:marRight w:val="0"/>
                  <w:marTop w:val="0"/>
                  <w:marBottom w:val="0"/>
                  <w:divBdr>
                    <w:top w:val="none" w:sz="0" w:space="0" w:color="auto"/>
                    <w:left w:val="none" w:sz="0" w:space="0" w:color="auto"/>
                    <w:bottom w:val="none" w:sz="0" w:space="0" w:color="auto"/>
                    <w:right w:val="none" w:sz="0" w:space="0" w:color="auto"/>
                  </w:divBdr>
                </w:div>
                <w:div w:id="786891663">
                  <w:marLeft w:val="0"/>
                  <w:marRight w:val="0"/>
                  <w:marTop w:val="0"/>
                  <w:marBottom w:val="0"/>
                  <w:divBdr>
                    <w:top w:val="none" w:sz="0" w:space="0" w:color="auto"/>
                    <w:left w:val="none" w:sz="0" w:space="0" w:color="auto"/>
                    <w:bottom w:val="none" w:sz="0" w:space="0" w:color="auto"/>
                    <w:right w:val="none" w:sz="0" w:space="0" w:color="auto"/>
                  </w:divBdr>
                </w:div>
                <w:div w:id="808783077">
                  <w:marLeft w:val="0"/>
                  <w:marRight w:val="0"/>
                  <w:marTop w:val="0"/>
                  <w:marBottom w:val="0"/>
                  <w:divBdr>
                    <w:top w:val="none" w:sz="0" w:space="0" w:color="auto"/>
                    <w:left w:val="none" w:sz="0" w:space="0" w:color="auto"/>
                    <w:bottom w:val="none" w:sz="0" w:space="0" w:color="auto"/>
                    <w:right w:val="none" w:sz="0" w:space="0" w:color="auto"/>
                  </w:divBdr>
                </w:div>
                <w:div w:id="846217688">
                  <w:marLeft w:val="0"/>
                  <w:marRight w:val="0"/>
                  <w:marTop w:val="0"/>
                  <w:marBottom w:val="0"/>
                  <w:divBdr>
                    <w:top w:val="none" w:sz="0" w:space="0" w:color="auto"/>
                    <w:left w:val="none" w:sz="0" w:space="0" w:color="auto"/>
                    <w:bottom w:val="none" w:sz="0" w:space="0" w:color="auto"/>
                    <w:right w:val="none" w:sz="0" w:space="0" w:color="auto"/>
                  </w:divBdr>
                </w:div>
                <w:div w:id="909390981">
                  <w:marLeft w:val="0"/>
                  <w:marRight w:val="0"/>
                  <w:marTop w:val="0"/>
                  <w:marBottom w:val="0"/>
                  <w:divBdr>
                    <w:top w:val="none" w:sz="0" w:space="0" w:color="auto"/>
                    <w:left w:val="none" w:sz="0" w:space="0" w:color="auto"/>
                    <w:bottom w:val="none" w:sz="0" w:space="0" w:color="auto"/>
                    <w:right w:val="none" w:sz="0" w:space="0" w:color="auto"/>
                  </w:divBdr>
                </w:div>
                <w:div w:id="913970555">
                  <w:marLeft w:val="0"/>
                  <w:marRight w:val="0"/>
                  <w:marTop w:val="0"/>
                  <w:marBottom w:val="0"/>
                  <w:divBdr>
                    <w:top w:val="none" w:sz="0" w:space="0" w:color="auto"/>
                    <w:left w:val="none" w:sz="0" w:space="0" w:color="auto"/>
                    <w:bottom w:val="none" w:sz="0" w:space="0" w:color="auto"/>
                    <w:right w:val="none" w:sz="0" w:space="0" w:color="auto"/>
                  </w:divBdr>
                </w:div>
                <w:div w:id="953636874">
                  <w:marLeft w:val="0"/>
                  <w:marRight w:val="0"/>
                  <w:marTop w:val="0"/>
                  <w:marBottom w:val="0"/>
                  <w:divBdr>
                    <w:top w:val="none" w:sz="0" w:space="0" w:color="auto"/>
                    <w:left w:val="none" w:sz="0" w:space="0" w:color="auto"/>
                    <w:bottom w:val="none" w:sz="0" w:space="0" w:color="auto"/>
                    <w:right w:val="none" w:sz="0" w:space="0" w:color="auto"/>
                  </w:divBdr>
                </w:div>
                <w:div w:id="1041513431">
                  <w:marLeft w:val="0"/>
                  <w:marRight w:val="0"/>
                  <w:marTop w:val="0"/>
                  <w:marBottom w:val="0"/>
                  <w:divBdr>
                    <w:top w:val="none" w:sz="0" w:space="0" w:color="auto"/>
                    <w:left w:val="none" w:sz="0" w:space="0" w:color="auto"/>
                    <w:bottom w:val="none" w:sz="0" w:space="0" w:color="auto"/>
                    <w:right w:val="none" w:sz="0" w:space="0" w:color="auto"/>
                  </w:divBdr>
                </w:div>
                <w:div w:id="1060135800">
                  <w:marLeft w:val="0"/>
                  <w:marRight w:val="0"/>
                  <w:marTop w:val="0"/>
                  <w:marBottom w:val="0"/>
                  <w:divBdr>
                    <w:top w:val="none" w:sz="0" w:space="0" w:color="auto"/>
                    <w:left w:val="none" w:sz="0" w:space="0" w:color="auto"/>
                    <w:bottom w:val="none" w:sz="0" w:space="0" w:color="auto"/>
                    <w:right w:val="none" w:sz="0" w:space="0" w:color="auto"/>
                  </w:divBdr>
                </w:div>
                <w:div w:id="1180466478">
                  <w:marLeft w:val="0"/>
                  <w:marRight w:val="0"/>
                  <w:marTop w:val="0"/>
                  <w:marBottom w:val="0"/>
                  <w:divBdr>
                    <w:top w:val="none" w:sz="0" w:space="0" w:color="auto"/>
                    <w:left w:val="none" w:sz="0" w:space="0" w:color="auto"/>
                    <w:bottom w:val="none" w:sz="0" w:space="0" w:color="auto"/>
                    <w:right w:val="none" w:sz="0" w:space="0" w:color="auto"/>
                  </w:divBdr>
                </w:div>
                <w:div w:id="1206720647">
                  <w:marLeft w:val="0"/>
                  <w:marRight w:val="0"/>
                  <w:marTop w:val="0"/>
                  <w:marBottom w:val="0"/>
                  <w:divBdr>
                    <w:top w:val="none" w:sz="0" w:space="0" w:color="auto"/>
                    <w:left w:val="none" w:sz="0" w:space="0" w:color="auto"/>
                    <w:bottom w:val="none" w:sz="0" w:space="0" w:color="auto"/>
                    <w:right w:val="none" w:sz="0" w:space="0" w:color="auto"/>
                  </w:divBdr>
                </w:div>
                <w:div w:id="1252853296">
                  <w:marLeft w:val="0"/>
                  <w:marRight w:val="0"/>
                  <w:marTop w:val="0"/>
                  <w:marBottom w:val="0"/>
                  <w:divBdr>
                    <w:top w:val="none" w:sz="0" w:space="0" w:color="auto"/>
                    <w:left w:val="none" w:sz="0" w:space="0" w:color="auto"/>
                    <w:bottom w:val="none" w:sz="0" w:space="0" w:color="auto"/>
                    <w:right w:val="none" w:sz="0" w:space="0" w:color="auto"/>
                  </w:divBdr>
                </w:div>
                <w:div w:id="1294023900">
                  <w:marLeft w:val="0"/>
                  <w:marRight w:val="0"/>
                  <w:marTop w:val="0"/>
                  <w:marBottom w:val="0"/>
                  <w:divBdr>
                    <w:top w:val="none" w:sz="0" w:space="0" w:color="auto"/>
                    <w:left w:val="none" w:sz="0" w:space="0" w:color="auto"/>
                    <w:bottom w:val="none" w:sz="0" w:space="0" w:color="auto"/>
                    <w:right w:val="none" w:sz="0" w:space="0" w:color="auto"/>
                  </w:divBdr>
                </w:div>
                <w:div w:id="1294628491">
                  <w:marLeft w:val="0"/>
                  <w:marRight w:val="0"/>
                  <w:marTop w:val="0"/>
                  <w:marBottom w:val="0"/>
                  <w:divBdr>
                    <w:top w:val="none" w:sz="0" w:space="0" w:color="auto"/>
                    <w:left w:val="none" w:sz="0" w:space="0" w:color="auto"/>
                    <w:bottom w:val="none" w:sz="0" w:space="0" w:color="auto"/>
                    <w:right w:val="none" w:sz="0" w:space="0" w:color="auto"/>
                  </w:divBdr>
                </w:div>
                <w:div w:id="1331908635">
                  <w:marLeft w:val="0"/>
                  <w:marRight w:val="0"/>
                  <w:marTop w:val="0"/>
                  <w:marBottom w:val="0"/>
                  <w:divBdr>
                    <w:top w:val="none" w:sz="0" w:space="0" w:color="auto"/>
                    <w:left w:val="none" w:sz="0" w:space="0" w:color="auto"/>
                    <w:bottom w:val="none" w:sz="0" w:space="0" w:color="auto"/>
                    <w:right w:val="none" w:sz="0" w:space="0" w:color="auto"/>
                  </w:divBdr>
                </w:div>
                <w:div w:id="1341271619">
                  <w:marLeft w:val="0"/>
                  <w:marRight w:val="0"/>
                  <w:marTop w:val="0"/>
                  <w:marBottom w:val="0"/>
                  <w:divBdr>
                    <w:top w:val="none" w:sz="0" w:space="0" w:color="auto"/>
                    <w:left w:val="none" w:sz="0" w:space="0" w:color="auto"/>
                    <w:bottom w:val="none" w:sz="0" w:space="0" w:color="auto"/>
                    <w:right w:val="none" w:sz="0" w:space="0" w:color="auto"/>
                  </w:divBdr>
                </w:div>
                <w:div w:id="1384014851">
                  <w:marLeft w:val="0"/>
                  <w:marRight w:val="0"/>
                  <w:marTop w:val="0"/>
                  <w:marBottom w:val="0"/>
                  <w:divBdr>
                    <w:top w:val="none" w:sz="0" w:space="0" w:color="auto"/>
                    <w:left w:val="none" w:sz="0" w:space="0" w:color="auto"/>
                    <w:bottom w:val="none" w:sz="0" w:space="0" w:color="auto"/>
                    <w:right w:val="none" w:sz="0" w:space="0" w:color="auto"/>
                  </w:divBdr>
                </w:div>
                <w:div w:id="1418096880">
                  <w:marLeft w:val="0"/>
                  <w:marRight w:val="0"/>
                  <w:marTop w:val="0"/>
                  <w:marBottom w:val="0"/>
                  <w:divBdr>
                    <w:top w:val="none" w:sz="0" w:space="0" w:color="auto"/>
                    <w:left w:val="none" w:sz="0" w:space="0" w:color="auto"/>
                    <w:bottom w:val="none" w:sz="0" w:space="0" w:color="auto"/>
                    <w:right w:val="none" w:sz="0" w:space="0" w:color="auto"/>
                  </w:divBdr>
                </w:div>
                <w:div w:id="1418477266">
                  <w:marLeft w:val="0"/>
                  <w:marRight w:val="0"/>
                  <w:marTop w:val="0"/>
                  <w:marBottom w:val="0"/>
                  <w:divBdr>
                    <w:top w:val="none" w:sz="0" w:space="0" w:color="auto"/>
                    <w:left w:val="none" w:sz="0" w:space="0" w:color="auto"/>
                    <w:bottom w:val="none" w:sz="0" w:space="0" w:color="auto"/>
                    <w:right w:val="none" w:sz="0" w:space="0" w:color="auto"/>
                  </w:divBdr>
                </w:div>
                <w:div w:id="1561596585">
                  <w:marLeft w:val="0"/>
                  <w:marRight w:val="0"/>
                  <w:marTop w:val="0"/>
                  <w:marBottom w:val="0"/>
                  <w:divBdr>
                    <w:top w:val="none" w:sz="0" w:space="0" w:color="auto"/>
                    <w:left w:val="none" w:sz="0" w:space="0" w:color="auto"/>
                    <w:bottom w:val="none" w:sz="0" w:space="0" w:color="auto"/>
                    <w:right w:val="none" w:sz="0" w:space="0" w:color="auto"/>
                  </w:divBdr>
                </w:div>
                <w:div w:id="1627159222">
                  <w:marLeft w:val="0"/>
                  <w:marRight w:val="0"/>
                  <w:marTop w:val="0"/>
                  <w:marBottom w:val="0"/>
                  <w:divBdr>
                    <w:top w:val="none" w:sz="0" w:space="0" w:color="auto"/>
                    <w:left w:val="none" w:sz="0" w:space="0" w:color="auto"/>
                    <w:bottom w:val="none" w:sz="0" w:space="0" w:color="auto"/>
                    <w:right w:val="none" w:sz="0" w:space="0" w:color="auto"/>
                  </w:divBdr>
                </w:div>
                <w:div w:id="1651514750">
                  <w:marLeft w:val="0"/>
                  <w:marRight w:val="0"/>
                  <w:marTop w:val="0"/>
                  <w:marBottom w:val="0"/>
                  <w:divBdr>
                    <w:top w:val="none" w:sz="0" w:space="0" w:color="auto"/>
                    <w:left w:val="none" w:sz="0" w:space="0" w:color="auto"/>
                    <w:bottom w:val="none" w:sz="0" w:space="0" w:color="auto"/>
                    <w:right w:val="none" w:sz="0" w:space="0" w:color="auto"/>
                  </w:divBdr>
                </w:div>
                <w:div w:id="1672179893">
                  <w:marLeft w:val="0"/>
                  <w:marRight w:val="0"/>
                  <w:marTop w:val="0"/>
                  <w:marBottom w:val="0"/>
                  <w:divBdr>
                    <w:top w:val="none" w:sz="0" w:space="0" w:color="auto"/>
                    <w:left w:val="none" w:sz="0" w:space="0" w:color="auto"/>
                    <w:bottom w:val="none" w:sz="0" w:space="0" w:color="auto"/>
                    <w:right w:val="none" w:sz="0" w:space="0" w:color="auto"/>
                  </w:divBdr>
                </w:div>
                <w:div w:id="1699313553">
                  <w:marLeft w:val="0"/>
                  <w:marRight w:val="0"/>
                  <w:marTop w:val="0"/>
                  <w:marBottom w:val="0"/>
                  <w:divBdr>
                    <w:top w:val="none" w:sz="0" w:space="0" w:color="auto"/>
                    <w:left w:val="none" w:sz="0" w:space="0" w:color="auto"/>
                    <w:bottom w:val="none" w:sz="0" w:space="0" w:color="auto"/>
                    <w:right w:val="none" w:sz="0" w:space="0" w:color="auto"/>
                  </w:divBdr>
                </w:div>
                <w:div w:id="1699430735">
                  <w:marLeft w:val="0"/>
                  <w:marRight w:val="0"/>
                  <w:marTop w:val="0"/>
                  <w:marBottom w:val="0"/>
                  <w:divBdr>
                    <w:top w:val="none" w:sz="0" w:space="0" w:color="auto"/>
                    <w:left w:val="none" w:sz="0" w:space="0" w:color="auto"/>
                    <w:bottom w:val="none" w:sz="0" w:space="0" w:color="auto"/>
                    <w:right w:val="none" w:sz="0" w:space="0" w:color="auto"/>
                  </w:divBdr>
                </w:div>
                <w:div w:id="1740055677">
                  <w:marLeft w:val="0"/>
                  <w:marRight w:val="0"/>
                  <w:marTop w:val="0"/>
                  <w:marBottom w:val="0"/>
                  <w:divBdr>
                    <w:top w:val="none" w:sz="0" w:space="0" w:color="auto"/>
                    <w:left w:val="none" w:sz="0" w:space="0" w:color="auto"/>
                    <w:bottom w:val="none" w:sz="0" w:space="0" w:color="auto"/>
                    <w:right w:val="none" w:sz="0" w:space="0" w:color="auto"/>
                  </w:divBdr>
                </w:div>
                <w:div w:id="1888952771">
                  <w:marLeft w:val="0"/>
                  <w:marRight w:val="0"/>
                  <w:marTop w:val="0"/>
                  <w:marBottom w:val="0"/>
                  <w:divBdr>
                    <w:top w:val="none" w:sz="0" w:space="0" w:color="auto"/>
                    <w:left w:val="none" w:sz="0" w:space="0" w:color="auto"/>
                    <w:bottom w:val="none" w:sz="0" w:space="0" w:color="auto"/>
                    <w:right w:val="none" w:sz="0" w:space="0" w:color="auto"/>
                  </w:divBdr>
                </w:div>
                <w:div w:id="2006080997">
                  <w:marLeft w:val="0"/>
                  <w:marRight w:val="0"/>
                  <w:marTop w:val="0"/>
                  <w:marBottom w:val="0"/>
                  <w:divBdr>
                    <w:top w:val="none" w:sz="0" w:space="0" w:color="auto"/>
                    <w:left w:val="none" w:sz="0" w:space="0" w:color="auto"/>
                    <w:bottom w:val="none" w:sz="0" w:space="0" w:color="auto"/>
                    <w:right w:val="none" w:sz="0" w:space="0" w:color="auto"/>
                  </w:divBdr>
                </w:div>
                <w:div w:id="2046904262">
                  <w:marLeft w:val="0"/>
                  <w:marRight w:val="0"/>
                  <w:marTop w:val="0"/>
                  <w:marBottom w:val="0"/>
                  <w:divBdr>
                    <w:top w:val="none" w:sz="0" w:space="0" w:color="auto"/>
                    <w:left w:val="none" w:sz="0" w:space="0" w:color="auto"/>
                    <w:bottom w:val="none" w:sz="0" w:space="0" w:color="auto"/>
                    <w:right w:val="none" w:sz="0" w:space="0" w:color="auto"/>
                  </w:divBdr>
                </w:div>
                <w:div w:id="2054889967">
                  <w:marLeft w:val="0"/>
                  <w:marRight w:val="0"/>
                  <w:marTop w:val="0"/>
                  <w:marBottom w:val="0"/>
                  <w:divBdr>
                    <w:top w:val="none" w:sz="0" w:space="0" w:color="auto"/>
                    <w:left w:val="none" w:sz="0" w:space="0" w:color="auto"/>
                    <w:bottom w:val="none" w:sz="0" w:space="0" w:color="auto"/>
                    <w:right w:val="none" w:sz="0" w:space="0" w:color="auto"/>
                  </w:divBdr>
                </w:div>
                <w:div w:id="21394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033">
          <w:marLeft w:val="0"/>
          <w:marRight w:val="0"/>
          <w:marTop w:val="0"/>
          <w:marBottom w:val="0"/>
          <w:divBdr>
            <w:top w:val="none" w:sz="0" w:space="0" w:color="auto"/>
            <w:left w:val="none" w:sz="0" w:space="0" w:color="auto"/>
            <w:bottom w:val="none" w:sz="0" w:space="0" w:color="auto"/>
            <w:right w:val="none" w:sz="0" w:space="0" w:color="auto"/>
          </w:divBdr>
          <w:divsChild>
            <w:div w:id="773553790">
              <w:marLeft w:val="0"/>
              <w:marRight w:val="0"/>
              <w:marTop w:val="0"/>
              <w:marBottom w:val="0"/>
              <w:divBdr>
                <w:top w:val="none" w:sz="0" w:space="0" w:color="auto"/>
                <w:left w:val="none" w:sz="0" w:space="0" w:color="auto"/>
                <w:bottom w:val="none" w:sz="0" w:space="0" w:color="auto"/>
                <w:right w:val="none" w:sz="0" w:space="0" w:color="auto"/>
              </w:divBdr>
              <w:divsChild>
                <w:div w:id="112139611">
                  <w:marLeft w:val="0"/>
                  <w:marRight w:val="0"/>
                  <w:marTop w:val="0"/>
                  <w:marBottom w:val="0"/>
                  <w:divBdr>
                    <w:top w:val="none" w:sz="0" w:space="0" w:color="auto"/>
                    <w:left w:val="none" w:sz="0" w:space="0" w:color="auto"/>
                    <w:bottom w:val="none" w:sz="0" w:space="0" w:color="auto"/>
                    <w:right w:val="none" w:sz="0" w:space="0" w:color="auto"/>
                  </w:divBdr>
                  <w:divsChild>
                    <w:div w:id="987124625">
                      <w:marLeft w:val="0"/>
                      <w:marRight w:val="0"/>
                      <w:marTop w:val="0"/>
                      <w:marBottom w:val="0"/>
                      <w:divBdr>
                        <w:top w:val="none" w:sz="0" w:space="0" w:color="auto"/>
                        <w:left w:val="none" w:sz="0" w:space="0" w:color="auto"/>
                        <w:bottom w:val="none" w:sz="0" w:space="0" w:color="auto"/>
                        <w:right w:val="none" w:sz="0" w:space="0" w:color="auto"/>
                      </w:divBdr>
                      <w:divsChild>
                        <w:div w:id="581913710">
                          <w:marLeft w:val="0"/>
                          <w:marRight w:val="0"/>
                          <w:marTop w:val="0"/>
                          <w:marBottom w:val="0"/>
                          <w:divBdr>
                            <w:top w:val="none" w:sz="0" w:space="0" w:color="auto"/>
                            <w:left w:val="none" w:sz="0" w:space="0" w:color="auto"/>
                            <w:bottom w:val="none" w:sz="0" w:space="0" w:color="auto"/>
                            <w:right w:val="none" w:sz="0" w:space="0" w:color="auto"/>
                          </w:divBdr>
                          <w:divsChild>
                            <w:div w:id="235744820">
                              <w:marLeft w:val="0"/>
                              <w:marRight w:val="0"/>
                              <w:marTop w:val="0"/>
                              <w:marBottom w:val="0"/>
                              <w:divBdr>
                                <w:top w:val="none" w:sz="0" w:space="0" w:color="auto"/>
                                <w:left w:val="none" w:sz="0" w:space="0" w:color="auto"/>
                                <w:bottom w:val="none" w:sz="0" w:space="0" w:color="auto"/>
                                <w:right w:val="none" w:sz="0" w:space="0" w:color="auto"/>
                              </w:divBdr>
                              <w:divsChild>
                                <w:div w:id="94136239">
                                  <w:marLeft w:val="0"/>
                                  <w:marRight w:val="0"/>
                                  <w:marTop w:val="0"/>
                                  <w:marBottom w:val="0"/>
                                  <w:divBdr>
                                    <w:top w:val="none" w:sz="0" w:space="0" w:color="auto"/>
                                    <w:left w:val="none" w:sz="0" w:space="0" w:color="auto"/>
                                    <w:bottom w:val="none" w:sz="0" w:space="0" w:color="auto"/>
                                    <w:right w:val="none" w:sz="0" w:space="0" w:color="auto"/>
                                  </w:divBdr>
                                </w:div>
                                <w:div w:id="631248843">
                                  <w:marLeft w:val="0"/>
                                  <w:marRight w:val="0"/>
                                  <w:marTop w:val="0"/>
                                  <w:marBottom w:val="0"/>
                                  <w:divBdr>
                                    <w:top w:val="none" w:sz="0" w:space="0" w:color="auto"/>
                                    <w:left w:val="none" w:sz="0" w:space="0" w:color="auto"/>
                                    <w:bottom w:val="none" w:sz="0" w:space="0" w:color="auto"/>
                                    <w:right w:val="none" w:sz="0" w:space="0" w:color="auto"/>
                                  </w:divBdr>
                                </w:div>
                                <w:div w:id="1020349917">
                                  <w:marLeft w:val="0"/>
                                  <w:marRight w:val="0"/>
                                  <w:marTop w:val="0"/>
                                  <w:marBottom w:val="0"/>
                                  <w:divBdr>
                                    <w:top w:val="none" w:sz="0" w:space="0" w:color="auto"/>
                                    <w:left w:val="none" w:sz="0" w:space="0" w:color="auto"/>
                                    <w:bottom w:val="none" w:sz="0" w:space="0" w:color="auto"/>
                                    <w:right w:val="none" w:sz="0" w:space="0" w:color="auto"/>
                                  </w:divBdr>
                                </w:div>
                                <w:div w:id="1069881811">
                                  <w:marLeft w:val="0"/>
                                  <w:marRight w:val="0"/>
                                  <w:marTop w:val="0"/>
                                  <w:marBottom w:val="0"/>
                                  <w:divBdr>
                                    <w:top w:val="none" w:sz="0" w:space="0" w:color="auto"/>
                                    <w:left w:val="none" w:sz="0" w:space="0" w:color="auto"/>
                                    <w:bottom w:val="none" w:sz="0" w:space="0" w:color="auto"/>
                                    <w:right w:val="none" w:sz="0" w:space="0" w:color="auto"/>
                                  </w:divBdr>
                                </w:div>
                                <w:div w:id="1110709443">
                                  <w:marLeft w:val="0"/>
                                  <w:marRight w:val="0"/>
                                  <w:marTop w:val="0"/>
                                  <w:marBottom w:val="0"/>
                                  <w:divBdr>
                                    <w:top w:val="none" w:sz="0" w:space="0" w:color="auto"/>
                                    <w:left w:val="none" w:sz="0" w:space="0" w:color="auto"/>
                                    <w:bottom w:val="none" w:sz="0" w:space="0" w:color="auto"/>
                                    <w:right w:val="none" w:sz="0" w:space="0" w:color="auto"/>
                                  </w:divBdr>
                                </w:div>
                                <w:div w:id="1260983935">
                                  <w:marLeft w:val="0"/>
                                  <w:marRight w:val="0"/>
                                  <w:marTop w:val="0"/>
                                  <w:marBottom w:val="0"/>
                                  <w:divBdr>
                                    <w:top w:val="none" w:sz="0" w:space="0" w:color="auto"/>
                                    <w:left w:val="none" w:sz="0" w:space="0" w:color="auto"/>
                                    <w:bottom w:val="none" w:sz="0" w:space="0" w:color="auto"/>
                                    <w:right w:val="none" w:sz="0" w:space="0" w:color="auto"/>
                                  </w:divBdr>
                                </w:div>
                                <w:div w:id="1263955355">
                                  <w:marLeft w:val="0"/>
                                  <w:marRight w:val="0"/>
                                  <w:marTop w:val="0"/>
                                  <w:marBottom w:val="0"/>
                                  <w:divBdr>
                                    <w:top w:val="none" w:sz="0" w:space="0" w:color="auto"/>
                                    <w:left w:val="none" w:sz="0" w:space="0" w:color="auto"/>
                                    <w:bottom w:val="none" w:sz="0" w:space="0" w:color="auto"/>
                                    <w:right w:val="none" w:sz="0" w:space="0" w:color="auto"/>
                                  </w:divBdr>
                                </w:div>
                                <w:div w:id="1649819040">
                                  <w:marLeft w:val="0"/>
                                  <w:marRight w:val="0"/>
                                  <w:marTop w:val="0"/>
                                  <w:marBottom w:val="0"/>
                                  <w:divBdr>
                                    <w:top w:val="none" w:sz="0" w:space="0" w:color="auto"/>
                                    <w:left w:val="none" w:sz="0" w:space="0" w:color="auto"/>
                                    <w:bottom w:val="none" w:sz="0" w:space="0" w:color="auto"/>
                                    <w:right w:val="none" w:sz="0" w:space="0" w:color="auto"/>
                                  </w:divBdr>
                                </w:div>
                                <w:div w:id="17950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44282">
          <w:marLeft w:val="0"/>
          <w:marRight w:val="0"/>
          <w:marTop w:val="0"/>
          <w:marBottom w:val="0"/>
          <w:divBdr>
            <w:top w:val="none" w:sz="0" w:space="0" w:color="auto"/>
            <w:left w:val="none" w:sz="0" w:space="0" w:color="auto"/>
            <w:bottom w:val="none" w:sz="0" w:space="0" w:color="auto"/>
            <w:right w:val="none" w:sz="0" w:space="0" w:color="auto"/>
          </w:divBdr>
          <w:divsChild>
            <w:div w:id="783619780">
              <w:marLeft w:val="0"/>
              <w:marRight w:val="0"/>
              <w:marTop w:val="0"/>
              <w:marBottom w:val="0"/>
              <w:divBdr>
                <w:top w:val="none" w:sz="0" w:space="0" w:color="auto"/>
                <w:left w:val="none" w:sz="0" w:space="0" w:color="auto"/>
                <w:bottom w:val="none" w:sz="0" w:space="0" w:color="auto"/>
                <w:right w:val="none" w:sz="0" w:space="0" w:color="auto"/>
              </w:divBdr>
            </w:div>
          </w:divsChild>
        </w:div>
        <w:div w:id="1613777877">
          <w:marLeft w:val="0"/>
          <w:marRight w:val="0"/>
          <w:marTop w:val="0"/>
          <w:marBottom w:val="0"/>
          <w:divBdr>
            <w:top w:val="none" w:sz="0" w:space="0" w:color="auto"/>
            <w:left w:val="none" w:sz="0" w:space="0" w:color="auto"/>
            <w:bottom w:val="none" w:sz="0" w:space="0" w:color="auto"/>
            <w:right w:val="none" w:sz="0" w:space="0" w:color="auto"/>
          </w:divBdr>
          <w:divsChild>
            <w:div w:id="1386637575">
              <w:marLeft w:val="0"/>
              <w:marRight w:val="0"/>
              <w:marTop w:val="0"/>
              <w:marBottom w:val="0"/>
              <w:divBdr>
                <w:top w:val="none" w:sz="0" w:space="0" w:color="auto"/>
                <w:left w:val="none" w:sz="0" w:space="0" w:color="auto"/>
                <w:bottom w:val="none" w:sz="0" w:space="0" w:color="auto"/>
                <w:right w:val="none" w:sz="0" w:space="0" w:color="auto"/>
              </w:divBdr>
              <w:divsChild>
                <w:div w:id="150214257">
                  <w:marLeft w:val="0"/>
                  <w:marRight w:val="0"/>
                  <w:marTop w:val="0"/>
                  <w:marBottom w:val="0"/>
                  <w:divBdr>
                    <w:top w:val="none" w:sz="0" w:space="0" w:color="auto"/>
                    <w:left w:val="none" w:sz="0" w:space="0" w:color="auto"/>
                    <w:bottom w:val="none" w:sz="0" w:space="0" w:color="auto"/>
                    <w:right w:val="none" w:sz="0" w:space="0" w:color="auto"/>
                  </w:divBdr>
                </w:div>
                <w:div w:id="161286077">
                  <w:marLeft w:val="0"/>
                  <w:marRight w:val="0"/>
                  <w:marTop w:val="0"/>
                  <w:marBottom w:val="0"/>
                  <w:divBdr>
                    <w:top w:val="none" w:sz="0" w:space="0" w:color="auto"/>
                    <w:left w:val="none" w:sz="0" w:space="0" w:color="auto"/>
                    <w:bottom w:val="none" w:sz="0" w:space="0" w:color="auto"/>
                    <w:right w:val="none" w:sz="0" w:space="0" w:color="auto"/>
                  </w:divBdr>
                </w:div>
                <w:div w:id="163709247">
                  <w:marLeft w:val="0"/>
                  <w:marRight w:val="0"/>
                  <w:marTop w:val="0"/>
                  <w:marBottom w:val="0"/>
                  <w:divBdr>
                    <w:top w:val="none" w:sz="0" w:space="0" w:color="auto"/>
                    <w:left w:val="none" w:sz="0" w:space="0" w:color="auto"/>
                    <w:bottom w:val="none" w:sz="0" w:space="0" w:color="auto"/>
                    <w:right w:val="none" w:sz="0" w:space="0" w:color="auto"/>
                  </w:divBdr>
                </w:div>
                <w:div w:id="164783111">
                  <w:marLeft w:val="0"/>
                  <w:marRight w:val="0"/>
                  <w:marTop w:val="0"/>
                  <w:marBottom w:val="0"/>
                  <w:divBdr>
                    <w:top w:val="none" w:sz="0" w:space="0" w:color="auto"/>
                    <w:left w:val="none" w:sz="0" w:space="0" w:color="auto"/>
                    <w:bottom w:val="none" w:sz="0" w:space="0" w:color="auto"/>
                    <w:right w:val="none" w:sz="0" w:space="0" w:color="auto"/>
                  </w:divBdr>
                </w:div>
                <w:div w:id="312148536">
                  <w:marLeft w:val="0"/>
                  <w:marRight w:val="0"/>
                  <w:marTop w:val="0"/>
                  <w:marBottom w:val="0"/>
                  <w:divBdr>
                    <w:top w:val="none" w:sz="0" w:space="0" w:color="auto"/>
                    <w:left w:val="none" w:sz="0" w:space="0" w:color="auto"/>
                    <w:bottom w:val="none" w:sz="0" w:space="0" w:color="auto"/>
                    <w:right w:val="none" w:sz="0" w:space="0" w:color="auto"/>
                  </w:divBdr>
                </w:div>
                <w:div w:id="324013182">
                  <w:marLeft w:val="0"/>
                  <w:marRight w:val="0"/>
                  <w:marTop w:val="0"/>
                  <w:marBottom w:val="0"/>
                  <w:divBdr>
                    <w:top w:val="none" w:sz="0" w:space="0" w:color="auto"/>
                    <w:left w:val="none" w:sz="0" w:space="0" w:color="auto"/>
                    <w:bottom w:val="none" w:sz="0" w:space="0" w:color="auto"/>
                    <w:right w:val="none" w:sz="0" w:space="0" w:color="auto"/>
                  </w:divBdr>
                </w:div>
                <w:div w:id="357314659">
                  <w:marLeft w:val="0"/>
                  <w:marRight w:val="0"/>
                  <w:marTop w:val="0"/>
                  <w:marBottom w:val="0"/>
                  <w:divBdr>
                    <w:top w:val="none" w:sz="0" w:space="0" w:color="auto"/>
                    <w:left w:val="none" w:sz="0" w:space="0" w:color="auto"/>
                    <w:bottom w:val="none" w:sz="0" w:space="0" w:color="auto"/>
                    <w:right w:val="none" w:sz="0" w:space="0" w:color="auto"/>
                  </w:divBdr>
                </w:div>
                <w:div w:id="366486308">
                  <w:marLeft w:val="0"/>
                  <w:marRight w:val="0"/>
                  <w:marTop w:val="0"/>
                  <w:marBottom w:val="0"/>
                  <w:divBdr>
                    <w:top w:val="none" w:sz="0" w:space="0" w:color="auto"/>
                    <w:left w:val="none" w:sz="0" w:space="0" w:color="auto"/>
                    <w:bottom w:val="none" w:sz="0" w:space="0" w:color="auto"/>
                    <w:right w:val="none" w:sz="0" w:space="0" w:color="auto"/>
                  </w:divBdr>
                </w:div>
                <w:div w:id="396516061">
                  <w:marLeft w:val="0"/>
                  <w:marRight w:val="0"/>
                  <w:marTop w:val="0"/>
                  <w:marBottom w:val="0"/>
                  <w:divBdr>
                    <w:top w:val="none" w:sz="0" w:space="0" w:color="auto"/>
                    <w:left w:val="none" w:sz="0" w:space="0" w:color="auto"/>
                    <w:bottom w:val="none" w:sz="0" w:space="0" w:color="auto"/>
                    <w:right w:val="none" w:sz="0" w:space="0" w:color="auto"/>
                  </w:divBdr>
                </w:div>
                <w:div w:id="484399395">
                  <w:marLeft w:val="0"/>
                  <w:marRight w:val="0"/>
                  <w:marTop w:val="0"/>
                  <w:marBottom w:val="0"/>
                  <w:divBdr>
                    <w:top w:val="none" w:sz="0" w:space="0" w:color="auto"/>
                    <w:left w:val="none" w:sz="0" w:space="0" w:color="auto"/>
                    <w:bottom w:val="none" w:sz="0" w:space="0" w:color="auto"/>
                    <w:right w:val="none" w:sz="0" w:space="0" w:color="auto"/>
                  </w:divBdr>
                </w:div>
                <w:div w:id="536351188">
                  <w:marLeft w:val="0"/>
                  <w:marRight w:val="0"/>
                  <w:marTop w:val="0"/>
                  <w:marBottom w:val="0"/>
                  <w:divBdr>
                    <w:top w:val="none" w:sz="0" w:space="0" w:color="auto"/>
                    <w:left w:val="none" w:sz="0" w:space="0" w:color="auto"/>
                    <w:bottom w:val="none" w:sz="0" w:space="0" w:color="auto"/>
                    <w:right w:val="none" w:sz="0" w:space="0" w:color="auto"/>
                  </w:divBdr>
                </w:div>
                <w:div w:id="547765997">
                  <w:marLeft w:val="0"/>
                  <w:marRight w:val="0"/>
                  <w:marTop w:val="0"/>
                  <w:marBottom w:val="0"/>
                  <w:divBdr>
                    <w:top w:val="none" w:sz="0" w:space="0" w:color="auto"/>
                    <w:left w:val="none" w:sz="0" w:space="0" w:color="auto"/>
                    <w:bottom w:val="none" w:sz="0" w:space="0" w:color="auto"/>
                    <w:right w:val="none" w:sz="0" w:space="0" w:color="auto"/>
                  </w:divBdr>
                </w:div>
                <w:div w:id="555707132">
                  <w:marLeft w:val="0"/>
                  <w:marRight w:val="0"/>
                  <w:marTop w:val="0"/>
                  <w:marBottom w:val="0"/>
                  <w:divBdr>
                    <w:top w:val="none" w:sz="0" w:space="0" w:color="auto"/>
                    <w:left w:val="none" w:sz="0" w:space="0" w:color="auto"/>
                    <w:bottom w:val="none" w:sz="0" w:space="0" w:color="auto"/>
                    <w:right w:val="none" w:sz="0" w:space="0" w:color="auto"/>
                  </w:divBdr>
                </w:div>
                <w:div w:id="631713154">
                  <w:marLeft w:val="0"/>
                  <w:marRight w:val="0"/>
                  <w:marTop w:val="0"/>
                  <w:marBottom w:val="0"/>
                  <w:divBdr>
                    <w:top w:val="none" w:sz="0" w:space="0" w:color="auto"/>
                    <w:left w:val="none" w:sz="0" w:space="0" w:color="auto"/>
                    <w:bottom w:val="none" w:sz="0" w:space="0" w:color="auto"/>
                    <w:right w:val="none" w:sz="0" w:space="0" w:color="auto"/>
                  </w:divBdr>
                </w:div>
                <w:div w:id="667558142">
                  <w:marLeft w:val="0"/>
                  <w:marRight w:val="0"/>
                  <w:marTop w:val="0"/>
                  <w:marBottom w:val="0"/>
                  <w:divBdr>
                    <w:top w:val="none" w:sz="0" w:space="0" w:color="auto"/>
                    <w:left w:val="none" w:sz="0" w:space="0" w:color="auto"/>
                    <w:bottom w:val="none" w:sz="0" w:space="0" w:color="auto"/>
                    <w:right w:val="none" w:sz="0" w:space="0" w:color="auto"/>
                  </w:divBdr>
                </w:div>
                <w:div w:id="736168692">
                  <w:marLeft w:val="0"/>
                  <w:marRight w:val="0"/>
                  <w:marTop w:val="0"/>
                  <w:marBottom w:val="0"/>
                  <w:divBdr>
                    <w:top w:val="none" w:sz="0" w:space="0" w:color="auto"/>
                    <w:left w:val="none" w:sz="0" w:space="0" w:color="auto"/>
                    <w:bottom w:val="none" w:sz="0" w:space="0" w:color="auto"/>
                    <w:right w:val="none" w:sz="0" w:space="0" w:color="auto"/>
                  </w:divBdr>
                </w:div>
                <w:div w:id="764694786">
                  <w:marLeft w:val="0"/>
                  <w:marRight w:val="0"/>
                  <w:marTop w:val="0"/>
                  <w:marBottom w:val="0"/>
                  <w:divBdr>
                    <w:top w:val="none" w:sz="0" w:space="0" w:color="auto"/>
                    <w:left w:val="none" w:sz="0" w:space="0" w:color="auto"/>
                    <w:bottom w:val="none" w:sz="0" w:space="0" w:color="auto"/>
                    <w:right w:val="none" w:sz="0" w:space="0" w:color="auto"/>
                  </w:divBdr>
                </w:div>
                <w:div w:id="785270782">
                  <w:marLeft w:val="0"/>
                  <w:marRight w:val="0"/>
                  <w:marTop w:val="0"/>
                  <w:marBottom w:val="0"/>
                  <w:divBdr>
                    <w:top w:val="none" w:sz="0" w:space="0" w:color="auto"/>
                    <w:left w:val="none" w:sz="0" w:space="0" w:color="auto"/>
                    <w:bottom w:val="none" w:sz="0" w:space="0" w:color="auto"/>
                    <w:right w:val="none" w:sz="0" w:space="0" w:color="auto"/>
                  </w:divBdr>
                </w:div>
                <w:div w:id="786629398">
                  <w:marLeft w:val="0"/>
                  <w:marRight w:val="0"/>
                  <w:marTop w:val="0"/>
                  <w:marBottom w:val="0"/>
                  <w:divBdr>
                    <w:top w:val="none" w:sz="0" w:space="0" w:color="auto"/>
                    <w:left w:val="none" w:sz="0" w:space="0" w:color="auto"/>
                    <w:bottom w:val="none" w:sz="0" w:space="0" w:color="auto"/>
                    <w:right w:val="none" w:sz="0" w:space="0" w:color="auto"/>
                  </w:divBdr>
                </w:div>
                <w:div w:id="787167901">
                  <w:marLeft w:val="0"/>
                  <w:marRight w:val="0"/>
                  <w:marTop w:val="0"/>
                  <w:marBottom w:val="0"/>
                  <w:divBdr>
                    <w:top w:val="none" w:sz="0" w:space="0" w:color="auto"/>
                    <w:left w:val="none" w:sz="0" w:space="0" w:color="auto"/>
                    <w:bottom w:val="none" w:sz="0" w:space="0" w:color="auto"/>
                    <w:right w:val="none" w:sz="0" w:space="0" w:color="auto"/>
                  </w:divBdr>
                </w:div>
                <w:div w:id="806510707">
                  <w:marLeft w:val="0"/>
                  <w:marRight w:val="0"/>
                  <w:marTop w:val="0"/>
                  <w:marBottom w:val="0"/>
                  <w:divBdr>
                    <w:top w:val="none" w:sz="0" w:space="0" w:color="auto"/>
                    <w:left w:val="none" w:sz="0" w:space="0" w:color="auto"/>
                    <w:bottom w:val="none" w:sz="0" w:space="0" w:color="auto"/>
                    <w:right w:val="none" w:sz="0" w:space="0" w:color="auto"/>
                  </w:divBdr>
                </w:div>
                <w:div w:id="822695812">
                  <w:marLeft w:val="0"/>
                  <w:marRight w:val="0"/>
                  <w:marTop w:val="0"/>
                  <w:marBottom w:val="0"/>
                  <w:divBdr>
                    <w:top w:val="none" w:sz="0" w:space="0" w:color="auto"/>
                    <w:left w:val="none" w:sz="0" w:space="0" w:color="auto"/>
                    <w:bottom w:val="none" w:sz="0" w:space="0" w:color="auto"/>
                    <w:right w:val="none" w:sz="0" w:space="0" w:color="auto"/>
                  </w:divBdr>
                </w:div>
                <w:div w:id="860582797">
                  <w:marLeft w:val="0"/>
                  <w:marRight w:val="0"/>
                  <w:marTop w:val="0"/>
                  <w:marBottom w:val="0"/>
                  <w:divBdr>
                    <w:top w:val="none" w:sz="0" w:space="0" w:color="auto"/>
                    <w:left w:val="none" w:sz="0" w:space="0" w:color="auto"/>
                    <w:bottom w:val="none" w:sz="0" w:space="0" w:color="auto"/>
                    <w:right w:val="none" w:sz="0" w:space="0" w:color="auto"/>
                  </w:divBdr>
                </w:div>
                <w:div w:id="862673380">
                  <w:marLeft w:val="0"/>
                  <w:marRight w:val="0"/>
                  <w:marTop w:val="0"/>
                  <w:marBottom w:val="0"/>
                  <w:divBdr>
                    <w:top w:val="none" w:sz="0" w:space="0" w:color="auto"/>
                    <w:left w:val="none" w:sz="0" w:space="0" w:color="auto"/>
                    <w:bottom w:val="none" w:sz="0" w:space="0" w:color="auto"/>
                    <w:right w:val="none" w:sz="0" w:space="0" w:color="auto"/>
                  </w:divBdr>
                </w:div>
                <w:div w:id="874655649">
                  <w:marLeft w:val="0"/>
                  <w:marRight w:val="0"/>
                  <w:marTop w:val="0"/>
                  <w:marBottom w:val="0"/>
                  <w:divBdr>
                    <w:top w:val="none" w:sz="0" w:space="0" w:color="auto"/>
                    <w:left w:val="none" w:sz="0" w:space="0" w:color="auto"/>
                    <w:bottom w:val="none" w:sz="0" w:space="0" w:color="auto"/>
                    <w:right w:val="none" w:sz="0" w:space="0" w:color="auto"/>
                  </w:divBdr>
                </w:div>
                <w:div w:id="881870814">
                  <w:marLeft w:val="0"/>
                  <w:marRight w:val="0"/>
                  <w:marTop w:val="0"/>
                  <w:marBottom w:val="0"/>
                  <w:divBdr>
                    <w:top w:val="none" w:sz="0" w:space="0" w:color="auto"/>
                    <w:left w:val="none" w:sz="0" w:space="0" w:color="auto"/>
                    <w:bottom w:val="none" w:sz="0" w:space="0" w:color="auto"/>
                    <w:right w:val="none" w:sz="0" w:space="0" w:color="auto"/>
                  </w:divBdr>
                </w:div>
                <w:div w:id="901139721">
                  <w:marLeft w:val="0"/>
                  <w:marRight w:val="0"/>
                  <w:marTop w:val="0"/>
                  <w:marBottom w:val="0"/>
                  <w:divBdr>
                    <w:top w:val="none" w:sz="0" w:space="0" w:color="auto"/>
                    <w:left w:val="none" w:sz="0" w:space="0" w:color="auto"/>
                    <w:bottom w:val="none" w:sz="0" w:space="0" w:color="auto"/>
                    <w:right w:val="none" w:sz="0" w:space="0" w:color="auto"/>
                  </w:divBdr>
                </w:div>
                <w:div w:id="914166663">
                  <w:marLeft w:val="0"/>
                  <w:marRight w:val="0"/>
                  <w:marTop w:val="0"/>
                  <w:marBottom w:val="0"/>
                  <w:divBdr>
                    <w:top w:val="none" w:sz="0" w:space="0" w:color="auto"/>
                    <w:left w:val="none" w:sz="0" w:space="0" w:color="auto"/>
                    <w:bottom w:val="none" w:sz="0" w:space="0" w:color="auto"/>
                    <w:right w:val="none" w:sz="0" w:space="0" w:color="auto"/>
                  </w:divBdr>
                </w:div>
                <w:div w:id="977300382">
                  <w:marLeft w:val="0"/>
                  <w:marRight w:val="0"/>
                  <w:marTop w:val="0"/>
                  <w:marBottom w:val="0"/>
                  <w:divBdr>
                    <w:top w:val="none" w:sz="0" w:space="0" w:color="auto"/>
                    <w:left w:val="none" w:sz="0" w:space="0" w:color="auto"/>
                    <w:bottom w:val="none" w:sz="0" w:space="0" w:color="auto"/>
                    <w:right w:val="none" w:sz="0" w:space="0" w:color="auto"/>
                  </w:divBdr>
                </w:div>
                <w:div w:id="998461470">
                  <w:marLeft w:val="0"/>
                  <w:marRight w:val="0"/>
                  <w:marTop w:val="0"/>
                  <w:marBottom w:val="0"/>
                  <w:divBdr>
                    <w:top w:val="none" w:sz="0" w:space="0" w:color="auto"/>
                    <w:left w:val="none" w:sz="0" w:space="0" w:color="auto"/>
                    <w:bottom w:val="none" w:sz="0" w:space="0" w:color="auto"/>
                    <w:right w:val="none" w:sz="0" w:space="0" w:color="auto"/>
                  </w:divBdr>
                </w:div>
                <w:div w:id="1009138225">
                  <w:marLeft w:val="0"/>
                  <w:marRight w:val="0"/>
                  <w:marTop w:val="0"/>
                  <w:marBottom w:val="0"/>
                  <w:divBdr>
                    <w:top w:val="none" w:sz="0" w:space="0" w:color="auto"/>
                    <w:left w:val="none" w:sz="0" w:space="0" w:color="auto"/>
                    <w:bottom w:val="none" w:sz="0" w:space="0" w:color="auto"/>
                    <w:right w:val="none" w:sz="0" w:space="0" w:color="auto"/>
                  </w:divBdr>
                </w:div>
                <w:div w:id="1022393004">
                  <w:marLeft w:val="0"/>
                  <w:marRight w:val="0"/>
                  <w:marTop w:val="0"/>
                  <w:marBottom w:val="0"/>
                  <w:divBdr>
                    <w:top w:val="none" w:sz="0" w:space="0" w:color="auto"/>
                    <w:left w:val="none" w:sz="0" w:space="0" w:color="auto"/>
                    <w:bottom w:val="none" w:sz="0" w:space="0" w:color="auto"/>
                    <w:right w:val="none" w:sz="0" w:space="0" w:color="auto"/>
                  </w:divBdr>
                </w:div>
                <w:div w:id="1027490675">
                  <w:marLeft w:val="0"/>
                  <w:marRight w:val="0"/>
                  <w:marTop w:val="0"/>
                  <w:marBottom w:val="0"/>
                  <w:divBdr>
                    <w:top w:val="none" w:sz="0" w:space="0" w:color="auto"/>
                    <w:left w:val="none" w:sz="0" w:space="0" w:color="auto"/>
                    <w:bottom w:val="none" w:sz="0" w:space="0" w:color="auto"/>
                    <w:right w:val="none" w:sz="0" w:space="0" w:color="auto"/>
                  </w:divBdr>
                </w:div>
                <w:div w:id="1059866379">
                  <w:marLeft w:val="0"/>
                  <w:marRight w:val="0"/>
                  <w:marTop w:val="0"/>
                  <w:marBottom w:val="0"/>
                  <w:divBdr>
                    <w:top w:val="none" w:sz="0" w:space="0" w:color="auto"/>
                    <w:left w:val="none" w:sz="0" w:space="0" w:color="auto"/>
                    <w:bottom w:val="none" w:sz="0" w:space="0" w:color="auto"/>
                    <w:right w:val="none" w:sz="0" w:space="0" w:color="auto"/>
                  </w:divBdr>
                </w:div>
                <w:div w:id="1189950078">
                  <w:marLeft w:val="0"/>
                  <w:marRight w:val="0"/>
                  <w:marTop w:val="0"/>
                  <w:marBottom w:val="0"/>
                  <w:divBdr>
                    <w:top w:val="none" w:sz="0" w:space="0" w:color="auto"/>
                    <w:left w:val="none" w:sz="0" w:space="0" w:color="auto"/>
                    <w:bottom w:val="none" w:sz="0" w:space="0" w:color="auto"/>
                    <w:right w:val="none" w:sz="0" w:space="0" w:color="auto"/>
                  </w:divBdr>
                </w:div>
                <w:div w:id="1237478936">
                  <w:marLeft w:val="0"/>
                  <w:marRight w:val="0"/>
                  <w:marTop w:val="0"/>
                  <w:marBottom w:val="0"/>
                  <w:divBdr>
                    <w:top w:val="none" w:sz="0" w:space="0" w:color="auto"/>
                    <w:left w:val="none" w:sz="0" w:space="0" w:color="auto"/>
                    <w:bottom w:val="none" w:sz="0" w:space="0" w:color="auto"/>
                    <w:right w:val="none" w:sz="0" w:space="0" w:color="auto"/>
                  </w:divBdr>
                </w:div>
                <w:div w:id="1261916627">
                  <w:marLeft w:val="0"/>
                  <w:marRight w:val="0"/>
                  <w:marTop w:val="0"/>
                  <w:marBottom w:val="0"/>
                  <w:divBdr>
                    <w:top w:val="none" w:sz="0" w:space="0" w:color="auto"/>
                    <w:left w:val="none" w:sz="0" w:space="0" w:color="auto"/>
                    <w:bottom w:val="none" w:sz="0" w:space="0" w:color="auto"/>
                    <w:right w:val="none" w:sz="0" w:space="0" w:color="auto"/>
                  </w:divBdr>
                </w:div>
                <w:div w:id="1326281115">
                  <w:marLeft w:val="0"/>
                  <w:marRight w:val="0"/>
                  <w:marTop w:val="0"/>
                  <w:marBottom w:val="0"/>
                  <w:divBdr>
                    <w:top w:val="none" w:sz="0" w:space="0" w:color="auto"/>
                    <w:left w:val="none" w:sz="0" w:space="0" w:color="auto"/>
                    <w:bottom w:val="none" w:sz="0" w:space="0" w:color="auto"/>
                    <w:right w:val="none" w:sz="0" w:space="0" w:color="auto"/>
                  </w:divBdr>
                </w:div>
                <w:div w:id="1361470826">
                  <w:marLeft w:val="0"/>
                  <w:marRight w:val="0"/>
                  <w:marTop w:val="0"/>
                  <w:marBottom w:val="0"/>
                  <w:divBdr>
                    <w:top w:val="none" w:sz="0" w:space="0" w:color="auto"/>
                    <w:left w:val="none" w:sz="0" w:space="0" w:color="auto"/>
                    <w:bottom w:val="none" w:sz="0" w:space="0" w:color="auto"/>
                    <w:right w:val="none" w:sz="0" w:space="0" w:color="auto"/>
                  </w:divBdr>
                </w:div>
                <w:div w:id="1519005268">
                  <w:marLeft w:val="0"/>
                  <w:marRight w:val="0"/>
                  <w:marTop w:val="0"/>
                  <w:marBottom w:val="0"/>
                  <w:divBdr>
                    <w:top w:val="none" w:sz="0" w:space="0" w:color="auto"/>
                    <w:left w:val="none" w:sz="0" w:space="0" w:color="auto"/>
                    <w:bottom w:val="none" w:sz="0" w:space="0" w:color="auto"/>
                    <w:right w:val="none" w:sz="0" w:space="0" w:color="auto"/>
                  </w:divBdr>
                </w:div>
                <w:div w:id="1558665826">
                  <w:marLeft w:val="0"/>
                  <w:marRight w:val="0"/>
                  <w:marTop w:val="0"/>
                  <w:marBottom w:val="0"/>
                  <w:divBdr>
                    <w:top w:val="none" w:sz="0" w:space="0" w:color="auto"/>
                    <w:left w:val="none" w:sz="0" w:space="0" w:color="auto"/>
                    <w:bottom w:val="none" w:sz="0" w:space="0" w:color="auto"/>
                    <w:right w:val="none" w:sz="0" w:space="0" w:color="auto"/>
                  </w:divBdr>
                </w:div>
                <w:div w:id="1596278764">
                  <w:marLeft w:val="0"/>
                  <w:marRight w:val="0"/>
                  <w:marTop w:val="0"/>
                  <w:marBottom w:val="0"/>
                  <w:divBdr>
                    <w:top w:val="none" w:sz="0" w:space="0" w:color="auto"/>
                    <w:left w:val="none" w:sz="0" w:space="0" w:color="auto"/>
                    <w:bottom w:val="none" w:sz="0" w:space="0" w:color="auto"/>
                    <w:right w:val="none" w:sz="0" w:space="0" w:color="auto"/>
                  </w:divBdr>
                </w:div>
                <w:div w:id="1608926489">
                  <w:marLeft w:val="0"/>
                  <w:marRight w:val="0"/>
                  <w:marTop w:val="0"/>
                  <w:marBottom w:val="0"/>
                  <w:divBdr>
                    <w:top w:val="none" w:sz="0" w:space="0" w:color="auto"/>
                    <w:left w:val="none" w:sz="0" w:space="0" w:color="auto"/>
                    <w:bottom w:val="none" w:sz="0" w:space="0" w:color="auto"/>
                    <w:right w:val="none" w:sz="0" w:space="0" w:color="auto"/>
                  </w:divBdr>
                </w:div>
                <w:div w:id="1665544747">
                  <w:marLeft w:val="0"/>
                  <w:marRight w:val="0"/>
                  <w:marTop w:val="0"/>
                  <w:marBottom w:val="0"/>
                  <w:divBdr>
                    <w:top w:val="none" w:sz="0" w:space="0" w:color="auto"/>
                    <w:left w:val="none" w:sz="0" w:space="0" w:color="auto"/>
                    <w:bottom w:val="none" w:sz="0" w:space="0" w:color="auto"/>
                    <w:right w:val="none" w:sz="0" w:space="0" w:color="auto"/>
                  </w:divBdr>
                </w:div>
                <w:div w:id="1741751426">
                  <w:marLeft w:val="0"/>
                  <w:marRight w:val="0"/>
                  <w:marTop w:val="0"/>
                  <w:marBottom w:val="0"/>
                  <w:divBdr>
                    <w:top w:val="none" w:sz="0" w:space="0" w:color="auto"/>
                    <w:left w:val="none" w:sz="0" w:space="0" w:color="auto"/>
                    <w:bottom w:val="none" w:sz="0" w:space="0" w:color="auto"/>
                    <w:right w:val="none" w:sz="0" w:space="0" w:color="auto"/>
                  </w:divBdr>
                </w:div>
                <w:div w:id="1747606833">
                  <w:marLeft w:val="0"/>
                  <w:marRight w:val="0"/>
                  <w:marTop w:val="0"/>
                  <w:marBottom w:val="0"/>
                  <w:divBdr>
                    <w:top w:val="none" w:sz="0" w:space="0" w:color="auto"/>
                    <w:left w:val="none" w:sz="0" w:space="0" w:color="auto"/>
                    <w:bottom w:val="none" w:sz="0" w:space="0" w:color="auto"/>
                    <w:right w:val="none" w:sz="0" w:space="0" w:color="auto"/>
                  </w:divBdr>
                </w:div>
                <w:div w:id="1795367406">
                  <w:marLeft w:val="0"/>
                  <w:marRight w:val="0"/>
                  <w:marTop w:val="0"/>
                  <w:marBottom w:val="0"/>
                  <w:divBdr>
                    <w:top w:val="none" w:sz="0" w:space="0" w:color="auto"/>
                    <w:left w:val="none" w:sz="0" w:space="0" w:color="auto"/>
                    <w:bottom w:val="none" w:sz="0" w:space="0" w:color="auto"/>
                    <w:right w:val="none" w:sz="0" w:space="0" w:color="auto"/>
                  </w:divBdr>
                </w:div>
                <w:div w:id="1798840806">
                  <w:marLeft w:val="0"/>
                  <w:marRight w:val="0"/>
                  <w:marTop w:val="0"/>
                  <w:marBottom w:val="0"/>
                  <w:divBdr>
                    <w:top w:val="none" w:sz="0" w:space="0" w:color="auto"/>
                    <w:left w:val="none" w:sz="0" w:space="0" w:color="auto"/>
                    <w:bottom w:val="none" w:sz="0" w:space="0" w:color="auto"/>
                    <w:right w:val="none" w:sz="0" w:space="0" w:color="auto"/>
                  </w:divBdr>
                </w:div>
                <w:div w:id="1861503748">
                  <w:marLeft w:val="0"/>
                  <w:marRight w:val="0"/>
                  <w:marTop w:val="0"/>
                  <w:marBottom w:val="0"/>
                  <w:divBdr>
                    <w:top w:val="none" w:sz="0" w:space="0" w:color="auto"/>
                    <w:left w:val="none" w:sz="0" w:space="0" w:color="auto"/>
                    <w:bottom w:val="none" w:sz="0" w:space="0" w:color="auto"/>
                    <w:right w:val="none" w:sz="0" w:space="0" w:color="auto"/>
                  </w:divBdr>
                </w:div>
                <w:div w:id="1863936295">
                  <w:marLeft w:val="0"/>
                  <w:marRight w:val="0"/>
                  <w:marTop w:val="0"/>
                  <w:marBottom w:val="0"/>
                  <w:divBdr>
                    <w:top w:val="none" w:sz="0" w:space="0" w:color="auto"/>
                    <w:left w:val="none" w:sz="0" w:space="0" w:color="auto"/>
                    <w:bottom w:val="none" w:sz="0" w:space="0" w:color="auto"/>
                    <w:right w:val="none" w:sz="0" w:space="0" w:color="auto"/>
                  </w:divBdr>
                </w:div>
                <w:div w:id="1917206254">
                  <w:marLeft w:val="0"/>
                  <w:marRight w:val="0"/>
                  <w:marTop w:val="0"/>
                  <w:marBottom w:val="0"/>
                  <w:divBdr>
                    <w:top w:val="none" w:sz="0" w:space="0" w:color="auto"/>
                    <w:left w:val="none" w:sz="0" w:space="0" w:color="auto"/>
                    <w:bottom w:val="none" w:sz="0" w:space="0" w:color="auto"/>
                    <w:right w:val="none" w:sz="0" w:space="0" w:color="auto"/>
                  </w:divBdr>
                </w:div>
                <w:div w:id="1972831150">
                  <w:marLeft w:val="0"/>
                  <w:marRight w:val="0"/>
                  <w:marTop w:val="0"/>
                  <w:marBottom w:val="0"/>
                  <w:divBdr>
                    <w:top w:val="none" w:sz="0" w:space="0" w:color="auto"/>
                    <w:left w:val="none" w:sz="0" w:space="0" w:color="auto"/>
                    <w:bottom w:val="none" w:sz="0" w:space="0" w:color="auto"/>
                    <w:right w:val="none" w:sz="0" w:space="0" w:color="auto"/>
                  </w:divBdr>
                </w:div>
                <w:div w:id="1984579823">
                  <w:marLeft w:val="0"/>
                  <w:marRight w:val="0"/>
                  <w:marTop w:val="0"/>
                  <w:marBottom w:val="0"/>
                  <w:divBdr>
                    <w:top w:val="none" w:sz="0" w:space="0" w:color="auto"/>
                    <w:left w:val="none" w:sz="0" w:space="0" w:color="auto"/>
                    <w:bottom w:val="none" w:sz="0" w:space="0" w:color="auto"/>
                    <w:right w:val="none" w:sz="0" w:space="0" w:color="auto"/>
                  </w:divBdr>
                </w:div>
                <w:div w:id="1986350352">
                  <w:marLeft w:val="0"/>
                  <w:marRight w:val="0"/>
                  <w:marTop w:val="0"/>
                  <w:marBottom w:val="0"/>
                  <w:divBdr>
                    <w:top w:val="none" w:sz="0" w:space="0" w:color="auto"/>
                    <w:left w:val="none" w:sz="0" w:space="0" w:color="auto"/>
                    <w:bottom w:val="none" w:sz="0" w:space="0" w:color="auto"/>
                    <w:right w:val="none" w:sz="0" w:space="0" w:color="auto"/>
                  </w:divBdr>
                </w:div>
                <w:div w:id="1989702041">
                  <w:marLeft w:val="0"/>
                  <w:marRight w:val="0"/>
                  <w:marTop w:val="0"/>
                  <w:marBottom w:val="0"/>
                  <w:divBdr>
                    <w:top w:val="none" w:sz="0" w:space="0" w:color="auto"/>
                    <w:left w:val="none" w:sz="0" w:space="0" w:color="auto"/>
                    <w:bottom w:val="none" w:sz="0" w:space="0" w:color="auto"/>
                    <w:right w:val="none" w:sz="0" w:space="0" w:color="auto"/>
                  </w:divBdr>
                </w:div>
                <w:div w:id="2017993341">
                  <w:marLeft w:val="0"/>
                  <w:marRight w:val="0"/>
                  <w:marTop w:val="0"/>
                  <w:marBottom w:val="0"/>
                  <w:divBdr>
                    <w:top w:val="none" w:sz="0" w:space="0" w:color="auto"/>
                    <w:left w:val="none" w:sz="0" w:space="0" w:color="auto"/>
                    <w:bottom w:val="none" w:sz="0" w:space="0" w:color="auto"/>
                    <w:right w:val="none" w:sz="0" w:space="0" w:color="auto"/>
                  </w:divBdr>
                </w:div>
                <w:div w:id="2018800972">
                  <w:marLeft w:val="0"/>
                  <w:marRight w:val="0"/>
                  <w:marTop w:val="0"/>
                  <w:marBottom w:val="0"/>
                  <w:divBdr>
                    <w:top w:val="none" w:sz="0" w:space="0" w:color="auto"/>
                    <w:left w:val="none" w:sz="0" w:space="0" w:color="auto"/>
                    <w:bottom w:val="none" w:sz="0" w:space="0" w:color="auto"/>
                    <w:right w:val="none" w:sz="0" w:space="0" w:color="auto"/>
                  </w:divBdr>
                </w:div>
                <w:div w:id="2027713143">
                  <w:marLeft w:val="0"/>
                  <w:marRight w:val="0"/>
                  <w:marTop w:val="0"/>
                  <w:marBottom w:val="0"/>
                  <w:divBdr>
                    <w:top w:val="none" w:sz="0" w:space="0" w:color="auto"/>
                    <w:left w:val="none" w:sz="0" w:space="0" w:color="auto"/>
                    <w:bottom w:val="none" w:sz="0" w:space="0" w:color="auto"/>
                    <w:right w:val="none" w:sz="0" w:space="0" w:color="auto"/>
                  </w:divBdr>
                </w:div>
                <w:div w:id="2030373999">
                  <w:marLeft w:val="0"/>
                  <w:marRight w:val="0"/>
                  <w:marTop w:val="0"/>
                  <w:marBottom w:val="0"/>
                  <w:divBdr>
                    <w:top w:val="none" w:sz="0" w:space="0" w:color="auto"/>
                    <w:left w:val="none" w:sz="0" w:space="0" w:color="auto"/>
                    <w:bottom w:val="none" w:sz="0" w:space="0" w:color="auto"/>
                    <w:right w:val="none" w:sz="0" w:space="0" w:color="auto"/>
                  </w:divBdr>
                </w:div>
                <w:div w:id="2045590788">
                  <w:marLeft w:val="0"/>
                  <w:marRight w:val="0"/>
                  <w:marTop w:val="0"/>
                  <w:marBottom w:val="0"/>
                  <w:divBdr>
                    <w:top w:val="none" w:sz="0" w:space="0" w:color="auto"/>
                    <w:left w:val="none" w:sz="0" w:space="0" w:color="auto"/>
                    <w:bottom w:val="none" w:sz="0" w:space="0" w:color="auto"/>
                    <w:right w:val="none" w:sz="0" w:space="0" w:color="auto"/>
                  </w:divBdr>
                </w:div>
                <w:div w:id="2057928163">
                  <w:marLeft w:val="0"/>
                  <w:marRight w:val="0"/>
                  <w:marTop w:val="0"/>
                  <w:marBottom w:val="0"/>
                  <w:divBdr>
                    <w:top w:val="none" w:sz="0" w:space="0" w:color="auto"/>
                    <w:left w:val="none" w:sz="0" w:space="0" w:color="auto"/>
                    <w:bottom w:val="none" w:sz="0" w:space="0" w:color="auto"/>
                    <w:right w:val="none" w:sz="0" w:space="0" w:color="auto"/>
                  </w:divBdr>
                </w:div>
                <w:div w:id="2080593957">
                  <w:marLeft w:val="0"/>
                  <w:marRight w:val="0"/>
                  <w:marTop w:val="0"/>
                  <w:marBottom w:val="0"/>
                  <w:divBdr>
                    <w:top w:val="none" w:sz="0" w:space="0" w:color="auto"/>
                    <w:left w:val="none" w:sz="0" w:space="0" w:color="auto"/>
                    <w:bottom w:val="none" w:sz="0" w:space="0" w:color="auto"/>
                    <w:right w:val="none" w:sz="0" w:space="0" w:color="auto"/>
                  </w:divBdr>
                </w:div>
                <w:div w:id="2082635525">
                  <w:marLeft w:val="0"/>
                  <w:marRight w:val="0"/>
                  <w:marTop w:val="0"/>
                  <w:marBottom w:val="0"/>
                  <w:divBdr>
                    <w:top w:val="none" w:sz="0" w:space="0" w:color="auto"/>
                    <w:left w:val="none" w:sz="0" w:space="0" w:color="auto"/>
                    <w:bottom w:val="none" w:sz="0" w:space="0" w:color="auto"/>
                    <w:right w:val="none" w:sz="0" w:space="0" w:color="auto"/>
                  </w:divBdr>
                </w:div>
                <w:div w:id="21169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078">
      <w:bodyDiv w:val="1"/>
      <w:marLeft w:val="0"/>
      <w:marRight w:val="0"/>
      <w:marTop w:val="0"/>
      <w:marBottom w:val="0"/>
      <w:divBdr>
        <w:top w:val="none" w:sz="0" w:space="0" w:color="auto"/>
        <w:left w:val="none" w:sz="0" w:space="0" w:color="auto"/>
        <w:bottom w:val="none" w:sz="0" w:space="0" w:color="auto"/>
        <w:right w:val="none" w:sz="0" w:space="0" w:color="auto"/>
      </w:divBdr>
    </w:div>
    <w:div w:id="1524661725">
      <w:bodyDiv w:val="1"/>
      <w:marLeft w:val="0"/>
      <w:marRight w:val="0"/>
      <w:marTop w:val="0"/>
      <w:marBottom w:val="0"/>
      <w:divBdr>
        <w:top w:val="none" w:sz="0" w:space="0" w:color="auto"/>
        <w:left w:val="none" w:sz="0" w:space="0" w:color="auto"/>
        <w:bottom w:val="none" w:sz="0" w:space="0" w:color="auto"/>
        <w:right w:val="none" w:sz="0" w:space="0" w:color="auto"/>
      </w:divBdr>
    </w:div>
    <w:div w:id="1556090122">
      <w:bodyDiv w:val="1"/>
      <w:marLeft w:val="0"/>
      <w:marRight w:val="0"/>
      <w:marTop w:val="0"/>
      <w:marBottom w:val="0"/>
      <w:divBdr>
        <w:top w:val="none" w:sz="0" w:space="0" w:color="auto"/>
        <w:left w:val="none" w:sz="0" w:space="0" w:color="auto"/>
        <w:bottom w:val="none" w:sz="0" w:space="0" w:color="auto"/>
        <w:right w:val="none" w:sz="0" w:space="0" w:color="auto"/>
      </w:divBdr>
      <w:divsChild>
        <w:div w:id="272710032">
          <w:marLeft w:val="0"/>
          <w:marRight w:val="0"/>
          <w:marTop w:val="0"/>
          <w:marBottom w:val="0"/>
          <w:divBdr>
            <w:top w:val="none" w:sz="0" w:space="0" w:color="auto"/>
            <w:left w:val="none" w:sz="0" w:space="0" w:color="auto"/>
            <w:bottom w:val="none" w:sz="0" w:space="0" w:color="auto"/>
            <w:right w:val="none" w:sz="0" w:space="0" w:color="auto"/>
          </w:divBdr>
          <w:divsChild>
            <w:div w:id="369036628">
              <w:marLeft w:val="0"/>
              <w:marRight w:val="0"/>
              <w:marTop w:val="0"/>
              <w:marBottom w:val="0"/>
              <w:divBdr>
                <w:top w:val="none" w:sz="0" w:space="0" w:color="auto"/>
                <w:left w:val="none" w:sz="0" w:space="0" w:color="auto"/>
                <w:bottom w:val="none" w:sz="0" w:space="0" w:color="auto"/>
                <w:right w:val="none" w:sz="0" w:space="0" w:color="auto"/>
              </w:divBdr>
            </w:div>
            <w:div w:id="954749339">
              <w:marLeft w:val="0"/>
              <w:marRight w:val="0"/>
              <w:marTop w:val="0"/>
              <w:marBottom w:val="0"/>
              <w:divBdr>
                <w:top w:val="none" w:sz="0" w:space="0" w:color="auto"/>
                <w:left w:val="none" w:sz="0" w:space="0" w:color="auto"/>
                <w:bottom w:val="none" w:sz="0" w:space="0" w:color="auto"/>
                <w:right w:val="none" w:sz="0" w:space="0" w:color="auto"/>
              </w:divBdr>
            </w:div>
            <w:div w:id="1201161492">
              <w:marLeft w:val="0"/>
              <w:marRight w:val="0"/>
              <w:marTop w:val="0"/>
              <w:marBottom w:val="0"/>
              <w:divBdr>
                <w:top w:val="none" w:sz="0" w:space="0" w:color="auto"/>
                <w:left w:val="none" w:sz="0" w:space="0" w:color="auto"/>
                <w:bottom w:val="none" w:sz="0" w:space="0" w:color="auto"/>
                <w:right w:val="none" w:sz="0" w:space="0" w:color="auto"/>
              </w:divBdr>
            </w:div>
            <w:div w:id="1286935040">
              <w:marLeft w:val="0"/>
              <w:marRight w:val="0"/>
              <w:marTop w:val="0"/>
              <w:marBottom w:val="0"/>
              <w:divBdr>
                <w:top w:val="none" w:sz="0" w:space="0" w:color="auto"/>
                <w:left w:val="none" w:sz="0" w:space="0" w:color="auto"/>
                <w:bottom w:val="none" w:sz="0" w:space="0" w:color="auto"/>
                <w:right w:val="none" w:sz="0" w:space="0" w:color="auto"/>
              </w:divBdr>
            </w:div>
            <w:div w:id="1398434807">
              <w:marLeft w:val="0"/>
              <w:marRight w:val="0"/>
              <w:marTop w:val="0"/>
              <w:marBottom w:val="0"/>
              <w:divBdr>
                <w:top w:val="none" w:sz="0" w:space="0" w:color="auto"/>
                <w:left w:val="none" w:sz="0" w:space="0" w:color="auto"/>
                <w:bottom w:val="none" w:sz="0" w:space="0" w:color="auto"/>
                <w:right w:val="none" w:sz="0" w:space="0" w:color="auto"/>
              </w:divBdr>
            </w:div>
            <w:div w:id="1693846668">
              <w:marLeft w:val="0"/>
              <w:marRight w:val="0"/>
              <w:marTop w:val="0"/>
              <w:marBottom w:val="0"/>
              <w:divBdr>
                <w:top w:val="none" w:sz="0" w:space="0" w:color="auto"/>
                <w:left w:val="none" w:sz="0" w:space="0" w:color="auto"/>
                <w:bottom w:val="none" w:sz="0" w:space="0" w:color="auto"/>
                <w:right w:val="none" w:sz="0" w:space="0" w:color="auto"/>
              </w:divBdr>
            </w:div>
            <w:div w:id="1881237827">
              <w:marLeft w:val="0"/>
              <w:marRight w:val="0"/>
              <w:marTop w:val="0"/>
              <w:marBottom w:val="0"/>
              <w:divBdr>
                <w:top w:val="none" w:sz="0" w:space="0" w:color="auto"/>
                <w:left w:val="none" w:sz="0" w:space="0" w:color="auto"/>
                <w:bottom w:val="none" w:sz="0" w:space="0" w:color="auto"/>
                <w:right w:val="none" w:sz="0" w:space="0" w:color="auto"/>
              </w:divBdr>
            </w:div>
            <w:div w:id="2109425679">
              <w:marLeft w:val="0"/>
              <w:marRight w:val="0"/>
              <w:marTop w:val="0"/>
              <w:marBottom w:val="0"/>
              <w:divBdr>
                <w:top w:val="none" w:sz="0" w:space="0" w:color="auto"/>
                <w:left w:val="none" w:sz="0" w:space="0" w:color="auto"/>
                <w:bottom w:val="none" w:sz="0" w:space="0" w:color="auto"/>
                <w:right w:val="none" w:sz="0" w:space="0" w:color="auto"/>
              </w:divBdr>
            </w:div>
            <w:div w:id="2119909106">
              <w:marLeft w:val="0"/>
              <w:marRight w:val="0"/>
              <w:marTop w:val="0"/>
              <w:marBottom w:val="0"/>
              <w:divBdr>
                <w:top w:val="none" w:sz="0" w:space="0" w:color="auto"/>
                <w:left w:val="none" w:sz="0" w:space="0" w:color="auto"/>
                <w:bottom w:val="none" w:sz="0" w:space="0" w:color="auto"/>
                <w:right w:val="none" w:sz="0" w:space="0" w:color="auto"/>
              </w:divBdr>
            </w:div>
          </w:divsChild>
        </w:div>
        <w:div w:id="843083333">
          <w:marLeft w:val="0"/>
          <w:marRight w:val="0"/>
          <w:marTop w:val="0"/>
          <w:marBottom w:val="0"/>
          <w:divBdr>
            <w:top w:val="none" w:sz="0" w:space="0" w:color="auto"/>
            <w:left w:val="none" w:sz="0" w:space="0" w:color="auto"/>
            <w:bottom w:val="none" w:sz="0" w:space="0" w:color="auto"/>
            <w:right w:val="none" w:sz="0" w:space="0" w:color="auto"/>
          </w:divBdr>
          <w:divsChild>
            <w:div w:id="854921789">
              <w:marLeft w:val="0"/>
              <w:marRight w:val="0"/>
              <w:marTop w:val="0"/>
              <w:marBottom w:val="0"/>
              <w:divBdr>
                <w:top w:val="none" w:sz="0" w:space="0" w:color="auto"/>
                <w:left w:val="none" w:sz="0" w:space="0" w:color="auto"/>
                <w:bottom w:val="none" w:sz="0" w:space="0" w:color="auto"/>
                <w:right w:val="none" w:sz="0" w:space="0" w:color="auto"/>
              </w:divBdr>
              <w:divsChild>
                <w:div w:id="31227615">
                  <w:marLeft w:val="0"/>
                  <w:marRight w:val="0"/>
                  <w:marTop w:val="0"/>
                  <w:marBottom w:val="0"/>
                  <w:divBdr>
                    <w:top w:val="none" w:sz="0" w:space="0" w:color="auto"/>
                    <w:left w:val="none" w:sz="0" w:space="0" w:color="auto"/>
                    <w:bottom w:val="none" w:sz="0" w:space="0" w:color="auto"/>
                    <w:right w:val="none" w:sz="0" w:space="0" w:color="auto"/>
                  </w:divBdr>
                </w:div>
                <w:div w:id="220095006">
                  <w:marLeft w:val="0"/>
                  <w:marRight w:val="0"/>
                  <w:marTop w:val="0"/>
                  <w:marBottom w:val="0"/>
                  <w:divBdr>
                    <w:top w:val="none" w:sz="0" w:space="0" w:color="auto"/>
                    <w:left w:val="none" w:sz="0" w:space="0" w:color="auto"/>
                    <w:bottom w:val="none" w:sz="0" w:space="0" w:color="auto"/>
                    <w:right w:val="none" w:sz="0" w:space="0" w:color="auto"/>
                  </w:divBdr>
                </w:div>
                <w:div w:id="380449383">
                  <w:marLeft w:val="0"/>
                  <w:marRight w:val="0"/>
                  <w:marTop w:val="0"/>
                  <w:marBottom w:val="0"/>
                  <w:divBdr>
                    <w:top w:val="none" w:sz="0" w:space="0" w:color="auto"/>
                    <w:left w:val="none" w:sz="0" w:space="0" w:color="auto"/>
                    <w:bottom w:val="none" w:sz="0" w:space="0" w:color="auto"/>
                    <w:right w:val="none" w:sz="0" w:space="0" w:color="auto"/>
                  </w:divBdr>
                </w:div>
                <w:div w:id="425926784">
                  <w:marLeft w:val="0"/>
                  <w:marRight w:val="0"/>
                  <w:marTop w:val="0"/>
                  <w:marBottom w:val="0"/>
                  <w:divBdr>
                    <w:top w:val="none" w:sz="0" w:space="0" w:color="auto"/>
                    <w:left w:val="none" w:sz="0" w:space="0" w:color="auto"/>
                    <w:bottom w:val="none" w:sz="0" w:space="0" w:color="auto"/>
                    <w:right w:val="none" w:sz="0" w:space="0" w:color="auto"/>
                  </w:divBdr>
                </w:div>
                <w:div w:id="498930918">
                  <w:marLeft w:val="0"/>
                  <w:marRight w:val="0"/>
                  <w:marTop w:val="0"/>
                  <w:marBottom w:val="0"/>
                  <w:divBdr>
                    <w:top w:val="none" w:sz="0" w:space="0" w:color="auto"/>
                    <w:left w:val="none" w:sz="0" w:space="0" w:color="auto"/>
                    <w:bottom w:val="none" w:sz="0" w:space="0" w:color="auto"/>
                    <w:right w:val="none" w:sz="0" w:space="0" w:color="auto"/>
                  </w:divBdr>
                </w:div>
                <w:div w:id="510950925">
                  <w:marLeft w:val="0"/>
                  <w:marRight w:val="0"/>
                  <w:marTop w:val="0"/>
                  <w:marBottom w:val="0"/>
                  <w:divBdr>
                    <w:top w:val="none" w:sz="0" w:space="0" w:color="auto"/>
                    <w:left w:val="none" w:sz="0" w:space="0" w:color="auto"/>
                    <w:bottom w:val="none" w:sz="0" w:space="0" w:color="auto"/>
                    <w:right w:val="none" w:sz="0" w:space="0" w:color="auto"/>
                  </w:divBdr>
                </w:div>
                <w:div w:id="543831283">
                  <w:marLeft w:val="0"/>
                  <w:marRight w:val="0"/>
                  <w:marTop w:val="0"/>
                  <w:marBottom w:val="0"/>
                  <w:divBdr>
                    <w:top w:val="none" w:sz="0" w:space="0" w:color="auto"/>
                    <w:left w:val="none" w:sz="0" w:space="0" w:color="auto"/>
                    <w:bottom w:val="none" w:sz="0" w:space="0" w:color="auto"/>
                    <w:right w:val="none" w:sz="0" w:space="0" w:color="auto"/>
                  </w:divBdr>
                </w:div>
                <w:div w:id="544366788">
                  <w:marLeft w:val="0"/>
                  <w:marRight w:val="0"/>
                  <w:marTop w:val="0"/>
                  <w:marBottom w:val="0"/>
                  <w:divBdr>
                    <w:top w:val="none" w:sz="0" w:space="0" w:color="auto"/>
                    <w:left w:val="none" w:sz="0" w:space="0" w:color="auto"/>
                    <w:bottom w:val="none" w:sz="0" w:space="0" w:color="auto"/>
                    <w:right w:val="none" w:sz="0" w:space="0" w:color="auto"/>
                  </w:divBdr>
                </w:div>
                <w:div w:id="554198062">
                  <w:marLeft w:val="0"/>
                  <w:marRight w:val="0"/>
                  <w:marTop w:val="0"/>
                  <w:marBottom w:val="0"/>
                  <w:divBdr>
                    <w:top w:val="none" w:sz="0" w:space="0" w:color="auto"/>
                    <w:left w:val="none" w:sz="0" w:space="0" w:color="auto"/>
                    <w:bottom w:val="none" w:sz="0" w:space="0" w:color="auto"/>
                    <w:right w:val="none" w:sz="0" w:space="0" w:color="auto"/>
                  </w:divBdr>
                </w:div>
                <w:div w:id="570777052">
                  <w:marLeft w:val="0"/>
                  <w:marRight w:val="0"/>
                  <w:marTop w:val="0"/>
                  <w:marBottom w:val="0"/>
                  <w:divBdr>
                    <w:top w:val="none" w:sz="0" w:space="0" w:color="auto"/>
                    <w:left w:val="none" w:sz="0" w:space="0" w:color="auto"/>
                    <w:bottom w:val="none" w:sz="0" w:space="0" w:color="auto"/>
                    <w:right w:val="none" w:sz="0" w:space="0" w:color="auto"/>
                  </w:divBdr>
                </w:div>
                <w:div w:id="597100826">
                  <w:marLeft w:val="0"/>
                  <w:marRight w:val="0"/>
                  <w:marTop w:val="0"/>
                  <w:marBottom w:val="0"/>
                  <w:divBdr>
                    <w:top w:val="none" w:sz="0" w:space="0" w:color="auto"/>
                    <w:left w:val="none" w:sz="0" w:space="0" w:color="auto"/>
                    <w:bottom w:val="none" w:sz="0" w:space="0" w:color="auto"/>
                    <w:right w:val="none" w:sz="0" w:space="0" w:color="auto"/>
                  </w:divBdr>
                </w:div>
                <w:div w:id="613557241">
                  <w:marLeft w:val="0"/>
                  <w:marRight w:val="0"/>
                  <w:marTop w:val="0"/>
                  <w:marBottom w:val="0"/>
                  <w:divBdr>
                    <w:top w:val="none" w:sz="0" w:space="0" w:color="auto"/>
                    <w:left w:val="none" w:sz="0" w:space="0" w:color="auto"/>
                    <w:bottom w:val="none" w:sz="0" w:space="0" w:color="auto"/>
                    <w:right w:val="none" w:sz="0" w:space="0" w:color="auto"/>
                  </w:divBdr>
                </w:div>
                <w:div w:id="668488633">
                  <w:marLeft w:val="0"/>
                  <w:marRight w:val="0"/>
                  <w:marTop w:val="0"/>
                  <w:marBottom w:val="0"/>
                  <w:divBdr>
                    <w:top w:val="none" w:sz="0" w:space="0" w:color="auto"/>
                    <w:left w:val="none" w:sz="0" w:space="0" w:color="auto"/>
                    <w:bottom w:val="none" w:sz="0" w:space="0" w:color="auto"/>
                    <w:right w:val="none" w:sz="0" w:space="0" w:color="auto"/>
                  </w:divBdr>
                </w:div>
                <w:div w:id="693119193">
                  <w:marLeft w:val="0"/>
                  <w:marRight w:val="0"/>
                  <w:marTop w:val="0"/>
                  <w:marBottom w:val="0"/>
                  <w:divBdr>
                    <w:top w:val="none" w:sz="0" w:space="0" w:color="auto"/>
                    <w:left w:val="none" w:sz="0" w:space="0" w:color="auto"/>
                    <w:bottom w:val="none" w:sz="0" w:space="0" w:color="auto"/>
                    <w:right w:val="none" w:sz="0" w:space="0" w:color="auto"/>
                  </w:divBdr>
                </w:div>
                <w:div w:id="700402494">
                  <w:marLeft w:val="0"/>
                  <w:marRight w:val="0"/>
                  <w:marTop w:val="0"/>
                  <w:marBottom w:val="0"/>
                  <w:divBdr>
                    <w:top w:val="none" w:sz="0" w:space="0" w:color="auto"/>
                    <w:left w:val="none" w:sz="0" w:space="0" w:color="auto"/>
                    <w:bottom w:val="none" w:sz="0" w:space="0" w:color="auto"/>
                    <w:right w:val="none" w:sz="0" w:space="0" w:color="auto"/>
                  </w:divBdr>
                </w:div>
                <w:div w:id="731198582">
                  <w:marLeft w:val="0"/>
                  <w:marRight w:val="0"/>
                  <w:marTop w:val="0"/>
                  <w:marBottom w:val="0"/>
                  <w:divBdr>
                    <w:top w:val="none" w:sz="0" w:space="0" w:color="auto"/>
                    <w:left w:val="none" w:sz="0" w:space="0" w:color="auto"/>
                    <w:bottom w:val="none" w:sz="0" w:space="0" w:color="auto"/>
                    <w:right w:val="none" w:sz="0" w:space="0" w:color="auto"/>
                  </w:divBdr>
                </w:div>
                <w:div w:id="857891125">
                  <w:marLeft w:val="0"/>
                  <w:marRight w:val="0"/>
                  <w:marTop w:val="0"/>
                  <w:marBottom w:val="0"/>
                  <w:divBdr>
                    <w:top w:val="none" w:sz="0" w:space="0" w:color="auto"/>
                    <w:left w:val="none" w:sz="0" w:space="0" w:color="auto"/>
                    <w:bottom w:val="none" w:sz="0" w:space="0" w:color="auto"/>
                    <w:right w:val="none" w:sz="0" w:space="0" w:color="auto"/>
                  </w:divBdr>
                </w:div>
                <w:div w:id="899294505">
                  <w:marLeft w:val="0"/>
                  <w:marRight w:val="0"/>
                  <w:marTop w:val="0"/>
                  <w:marBottom w:val="0"/>
                  <w:divBdr>
                    <w:top w:val="none" w:sz="0" w:space="0" w:color="auto"/>
                    <w:left w:val="none" w:sz="0" w:space="0" w:color="auto"/>
                    <w:bottom w:val="none" w:sz="0" w:space="0" w:color="auto"/>
                    <w:right w:val="none" w:sz="0" w:space="0" w:color="auto"/>
                  </w:divBdr>
                </w:div>
                <w:div w:id="921262572">
                  <w:marLeft w:val="0"/>
                  <w:marRight w:val="0"/>
                  <w:marTop w:val="0"/>
                  <w:marBottom w:val="0"/>
                  <w:divBdr>
                    <w:top w:val="none" w:sz="0" w:space="0" w:color="auto"/>
                    <w:left w:val="none" w:sz="0" w:space="0" w:color="auto"/>
                    <w:bottom w:val="none" w:sz="0" w:space="0" w:color="auto"/>
                    <w:right w:val="none" w:sz="0" w:space="0" w:color="auto"/>
                  </w:divBdr>
                </w:div>
                <w:div w:id="928778483">
                  <w:marLeft w:val="0"/>
                  <w:marRight w:val="0"/>
                  <w:marTop w:val="0"/>
                  <w:marBottom w:val="0"/>
                  <w:divBdr>
                    <w:top w:val="none" w:sz="0" w:space="0" w:color="auto"/>
                    <w:left w:val="none" w:sz="0" w:space="0" w:color="auto"/>
                    <w:bottom w:val="none" w:sz="0" w:space="0" w:color="auto"/>
                    <w:right w:val="none" w:sz="0" w:space="0" w:color="auto"/>
                  </w:divBdr>
                </w:div>
                <w:div w:id="982152778">
                  <w:marLeft w:val="0"/>
                  <w:marRight w:val="0"/>
                  <w:marTop w:val="0"/>
                  <w:marBottom w:val="0"/>
                  <w:divBdr>
                    <w:top w:val="none" w:sz="0" w:space="0" w:color="auto"/>
                    <w:left w:val="none" w:sz="0" w:space="0" w:color="auto"/>
                    <w:bottom w:val="none" w:sz="0" w:space="0" w:color="auto"/>
                    <w:right w:val="none" w:sz="0" w:space="0" w:color="auto"/>
                  </w:divBdr>
                </w:div>
                <w:div w:id="987902499">
                  <w:marLeft w:val="0"/>
                  <w:marRight w:val="0"/>
                  <w:marTop w:val="0"/>
                  <w:marBottom w:val="0"/>
                  <w:divBdr>
                    <w:top w:val="none" w:sz="0" w:space="0" w:color="auto"/>
                    <w:left w:val="none" w:sz="0" w:space="0" w:color="auto"/>
                    <w:bottom w:val="none" w:sz="0" w:space="0" w:color="auto"/>
                    <w:right w:val="none" w:sz="0" w:space="0" w:color="auto"/>
                  </w:divBdr>
                </w:div>
                <w:div w:id="1008757200">
                  <w:marLeft w:val="0"/>
                  <w:marRight w:val="0"/>
                  <w:marTop w:val="0"/>
                  <w:marBottom w:val="0"/>
                  <w:divBdr>
                    <w:top w:val="none" w:sz="0" w:space="0" w:color="auto"/>
                    <w:left w:val="none" w:sz="0" w:space="0" w:color="auto"/>
                    <w:bottom w:val="none" w:sz="0" w:space="0" w:color="auto"/>
                    <w:right w:val="none" w:sz="0" w:space="0" w:color="auto"/>
                  </w:divBdr>
                </w:div>
                <w:div w:id="1030882808">
                  <w:marLeft w:val="0"/>
                  <w:marRight w:val="0"/>
                  <w:marTop w:val="0"/>
                  <w:marBottom w:val="0"/>
                  <w:divBdr>
                    <w:top w:val="none" w:sz="0" w:space="0" w:color="auto"/>
                    <w:left w:val="none" w:sz="0" w:space="0" w:color="auto"/>
                    <w:bottom w:val="none" w:sz="0" w:space="0" w:color="auto"/>
                    <w:right w:val="none" w:sz="0" w:space="0" w:color="auto"/>
                  </w:divBdr>
                </w:div>
                <w:div w:id="1077635260">
                  <w:marLeft w:val="0"/>
                  <w:marRight w:val="0"/>
                  <w:marTop w:val="0"/>
                  <w:marBottom w:val="0"/>
                  <w:divBdr>
                    <w:top w:val="none" w:sz="0" w:space="0" w:color="auto"/>
                    <w:left w:val="none" w:sz="0" w:space="0" w:color="auto"/>
                    <w:bottom w:val="none" w:sz="0" w:space="0" w:color="auto"/>
                    <w:right w:val="none" w:sz="0" w:space="0" w:color="auto"/>
                  </w:divBdr>
                </w:div>
                <w:div w:id="1090347317">
                  <w:marLeft w:val="0"/>
                  <w:marRight w:val="0"/>
                  <w:marTop w:val="0"/>
                  <w:marBottom w:val="0"/>
                  <w:divBdr>
                    <w:top w:val="none" w:sz="0" w:space="0" w:color="auto"/>
                    <w:left w:val="none" w:sz="0" w:space="0" w:color="auto"/>
                    <w:bottom w:val="none" w:sz="0" w:space="0" w:color="auto"/>
                    <w:right w:val="none" w:sz="0" w:space="0" w:color="auto"/>
                  </w:divBdr>
                </w:div>
                <w:div w:id="1250046351">
                  <w:marLeft w:val="0"/>
                  <w:marRight w:val="0"/>
                  <w:marTop w:val="0"/>
                  <w:marBottom w:val="0"/>
                  <w:divBdr>
                    <w:top w:val="none" w:sz="0" w:space="0" w:color="auto"/>
                    <w:left w:val="none" w:sz="0" w:space="0" w:color="auto"/>
                    <w:bottom w:val="none" w:sz="0" w:space="0" w:color="auto"/>
                    <w:right w:val="none" w:sz="0" w:space="0" w:color="auto"/>
                  </w:divBdr>
                </w:div>
                <w:div w:id="1287007980">
                  <w:marLeft w:val="0"/>
                  <w:marRight w:val="0"/>
                  <w:marTop w:val="0"/>
                  <w:marBottom w:val="0"/>
                  <w:divBdr>
                    <w:top w:val="none" w:sz="0" w:space="0" w:color="auto"/>
                    <w:left w:val="none" w:sz="0" w:space="0" w:color="auto"/>
                    <w:bottom w:val="none" w:sz="0" w:space="0" w:color="auto"/>
                    <w:right w:val="none" w:sz="0" w:space="0" w:color="auto"/>
                  </w:divBdr>
                </w:div>
                <w:div w:id="1295327892">
                  <w:marLeft w:val="0"/>
                  <w:marRight w:val="0"/>
                  <w:marTop w:val="0"/>
                  <w:marBottom w:val="0"/>
                  <w:divBdr>
                    <w:top w:val="none" w:sz="0" w:space="0" w:color="auto"/>
                    <w:left w:val="none" w:sz="0" w:space="0" w:color="auto"/>
                    <w:bottom w:val="none" w:sz="0" w:space="0" w:color="auto"/>
                    <w:right w:val="none" w:sz="0" w:space="0" w:color="auto"/>
                  </w:divBdr>
                </w:div>
                <w:div w:id="1309937169">
                  <w:marLeft w:val="0"/>
                  <w:marRight w:val="0"/>
                  <w:marTop w:val="0"/>
                  <w:marBottom w:val="0"/>
                  <w:divBdr>
                    <w:top w:val="none" w:sz="0" w:space="0" w:color="auto"/>
                    <w:left w:val="none" w:sz="0" w:space="0" w:color="auto"/>
                    <w:bottom w:val="none" w:sz="0" w:space="0" w:color="auto"/>
                    <w:right w:val="none" w:sz="0" w:space="0" w:color="auto"/>
                  </w:divBdr>
                </w:div>
                <w:div w:id="1451626031">
                  <w:marLeft w:val="0"/>
                  <w:marRight w:val="0"/>
                  <w:marTop w:val="0"/>
                  <w:marBottom w:val="0"/>
                  <w:divBdr>
                    <w:top w:val="none" w:sz="0" w:space="0" w:color="auto"/>
                    <w:left w:val="none" w:sz="0" w:space="0" w:color="auto"/>
                    <w:bottom w:val="none" w:sz="0" w:space="0" w:color="auto"/>
                    <w:right w:val="none" w:sz="0" w:space="0" w:color="auto"/>
                  </w:divBdr>
                </w:div>
                <w:div w:id="1470828987">
                  <w:marLeft w:val="0"/>
                  <w:marRight w:val="0"/>
                  <w:marTop w:val="0"/>
                  <w:marBottom w:val="0"/>
                  <w:divBdr>
                    <w:top w:val="none" w:sz="0" w:space="0" w:color="auto"/>
                    <w:left w:val="none" w:sz="0" w:space="0" w:color="auto"/>
                    <w:bottom w:val="none" w:sz="0" w:space="0" w:color="auto"/>
                    <w:right w:val="none" w:sz="0" w:space="0" w:color="auto"/>
                  </w:divBdr>
                </w:div>
                <w:div w:id="1474172328">
                  <w:marLeft w:val="0"/>
                  <w:marRight w:val="0"/>
                  <w:marTop w:val="0"/>
                  <w:marBottom w:val="0"/>
                  <w:divBdr>
                    <w:top w:val="none" w:sz="0" w:space="0" w:color="auto"/>
                    <w:left w:val="none" w:sz="0" w:space="0" w:color="auto"/>
                    <w:bottom w:val="none" w:sz="0" w:space="0" w:color="auto"/>
                    <w:right w:val="none" w:sz="0" w:space="0" w:color="auto"/>
                  </w:divBdr>
                </w:div>
                <w:div w:id="1683893027">
                  <w:marLeft w:val="0"/>
                  <w:marRight w:val="0"/>
                  <w:marTop w:val="0"/>
                  <w:marBottom w:val="0"/>
                  <w:divBdr>
                    <w:top w:val="none" w:sz="0" w:space="0" w:color="auto"/>
                    <w:left w:val="none" w:sz="0" w:space="0" w:color="auto"/>
                    <w:bottom w:val="none" w:sz="0" w:space="0" w:color="auto"/>
                    <w:right w:val="none" w:sz="0" w:space="0" w:color="auto"/>
                  </w:divBdr>
                </w:div>
                <w:div w:id="1685013508">
                  <w:marLeft w:val="0"/>
                  <w:marRight w:val="0"/>
                  <w:marTop w:val="0"/>
                  <w:marBottom w:val="0"/>
                  <w:divBdr>
                    <w:top w:val="none" w:sz="0" w:space="0" w:color="auto"/>
                    <w:left w:val="none" w:sz="0" w:space="0" w:color="auto"/>
                    <w:bottom w:val="none" w:sz="0" w:space="0" w:color="auto"/>
                    <w:right w:val="none" w:sz="0" w:space="0" w:color="auto"/>
                  </w:divBdr>
                </w:div>
                <w:div w:id="1693991479">
                  <w:marLeft w:val="0"/>
                  <w:marRight w:val="0"/>
                  <w:marTop w:val="0"/>
                  <w:marBottom w:val="0"/>
                  <w:divBdr>
                    <w:top w:val="none" w:sz="0" w:space="0" w:color="auto"/>
                    <w:left w:val="none" w:sz="0" w:space="0" w:color="auto"/>
                    <w:bottom w:val="none" w:sz="0" w:space="0" w:color="auto"/>
                    <w:right w:val="none" w:sz="0" w:space="0" w:color="auto"/>
                  </w:divBdr>
                </w:div>
                <w:div w:id="1703550284">
                  <w:marLeft w:val="0"/>
                  <w:marRight w:val="0"/>
                  <w:marTop w:val="0"/>
                  <w:marBottom w:val="0"/>
                  <w:divBdr>
                    <w:top w:val="none" w:sz="0" w:space="0" w:color="auto"/>
                    <w:left w:val="none" w:sz="0" w:space="0" w:color="auto"/>
                    <w:bottom w:val="none" w:sz="0" w:space="0" w:color="auto"/>
                    <w:right w:val="none" w:sz="0" w:space="0" w:color="auto"/>
                  </w:divBdr>
                </w:div>
                <w:div w:id="1705475449">
                  <w:marLeft w:val="0"/>
                  <w:marRight w:val="0"/>
                  <w:marTop w:val="0"/>
                  <w:marBottom w:val="0"/>
                  <w:divBdr>
                    <w:top w:val="none" w:sz="0" w:space="0" w:color="auto"/>
                    <w:left w:val="none" w:sz="0" w:space="0" w:color="auto"/>
                    <w:bottom w:val="none" w:sz="0" w:space="0" w:color="auto"/>
                    <w:right w:val="none" w:sz="0" w:space="0" w:color="auto"/>
                  </w:divBdr>
                </w:div>
                <w:div w:id="1743943963">
                  <w:marLeft w:val="0"/>
                  <w:marRight w:val="0"/>
                  <w:marTop w:val="0"/>
                  <w:marBottom w:val="0"/>
                  <w:divBdr>
                    <w:top w:val="none" w:sz="0" w:space="0" w:color="auto"/>
                    <w:left w:val="none" w:sz="0" w:space="0" w:color="auto"/>
                    <w:bottom w:val="none" w:sz="0" w:space="0" w:color="auto"/>
                    <w:right w:val="none" w:sz="0" w:space="0" w:color="auto"/>
                  </w:divBdr>
                </w:div>
                <w:div w:id="1822190430">
                  <w:marLeft w:val="0"/>
                  <w:marRight w:val="0"/>
                  <w:marTop w:val="0"/>
                  <w:marBottom w:val="0"/>
                  <w:divBdr>
                    <w:top w:val="none" w:sz="0" w:space="0" w:color="auto"/>
                    <w:left w:val="none" w:sz="0" w:space="0" w:color="auto"/>
                    <w:bottom w:val="none" w:sz="0" w:space="0" w:color="auto"/>
                    <w:right w:val="none" w:sz="0" w:space="0" w:color="auto"/>
                  </w:divBdr>
                </w:div>
                <w:div w:id="1832981447">
                  <w:marLeft w:val="0"/>
                  <w:marRight w:val="0"/>
                  <w:marTop w:val="0"/>
                  <w:marBottom w:val="0"/>
                  <w:divBdr>
                    <w:top w:val="none" w:sz="0" w:space="0" w:color="auto"/>
                    <w:left w:val="none" w:sz="0" w:space="0" w:color="auto"/>
                    <w:bottom w:val="none" w:sz="0" w:space="0" w:color="auto"/>
                    <w:right w:val="none" w:sz="0" w:space="0" w:color="auto"/>
                  </w:divBdr>
                </w:div>
                <w:div w:id="1944997804">
                  <w:marLeft w:val="0"/>
                  <w:marRight w:val="0"/>
                  <w:marTop w:val="0"/>
                  <w:marBottom w:val="0"/>
                  <w:divBdr>
                    <w:top w:val="none" w:sz="0" w:space="0" w:color="auto"/>
                    <w:left w:val="none" w:sz="0" w:space="0" w:color="auto"/>
                    <w:bottom w:val="none" w:sz="0" w:space="0" w:color="auto"/>
                    <w:right w:val="none" w:sz="0" w:space="0" w:color="auto"/>
                  </w:divBdr>
                </w:div>
                <w:div w:id="1955863908">
                  <w:marLeft w:val="0"/>
                  <w:marRight w:val="0"/>
                  <w:marTop w:val="0"/>
                  <w:marBottom w:val="0"/>
                  <w:divBdr>
                    <w:top w:val="none" w:sz="0" w:space="0" w:color="auto"/>
                    <w:left w:val="none" w:sz="0" w:space="0" w:color="auto"/>
                    <w:bottom w:val="none" w:sz="0" w:space="0" w:color="auto"/>
                    <w:right w:val="none" w:sz="0" w:space="0" w:color="auto"/>
                  </w:divBdr>
                </w:div>
                <w:div w:id="1977640428">
                  <w:marLeft w:val="0"/>
                  <w:marRight w:val="0"/>
                  <w:marTop w:val="0"/>
                  <w:marBottom w:val="0"/>
                  <w:divBdr>
                    <w:top w:val="none" w:sz="0" w:space="0" w:color="auto"/>
                    <w:left w:val="none" w:sz="0" w:space="0" w:color="auto"/>
                    <w:bottom w:val="none" w:sz="0" w:space="0" w:color="auto"/>
                    <w:right w:val="none" w:sz="0" w:space="0" w:color="auto"/>
                  </w:divBdr>
                </w:div>
                <w:div w:id="2135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6177">
          <w:marLeft w:val="0"/>
          <w:marRight w:val="0"/>
          <w:marTop w:val="0"/>
          <w:marBottom w:val="0"/>
          <w:divBdr>
            <w:top w:val="none" w:sz="0" w:space="0" w:color="auto"/>
            <w:left w:val="none" w:sz="0" w:space="0" w:color="auto"/>
            <w:bottom w:val="none" w:sz="0" w:space="0" w:color="auto"/>
            <w:right w:val="none" w:sz="0" w:space="0" w:color="auto"/>
          </w:divBdr>
          <w:divsChild>
            <w:div w:id="206377323">
              <w:marLeft w:val="0"/>
              <w:marRight w:val="0"/>
              <w:marTop w:val="0"/>
              <w:marBottom w:val="0"/>
              <w:divBdr>
                <w:top w:val="none" w:sz="0" w:space="0" w:color="auto"/>
                <w:left w:val="none" w:sz="0" w:space="0" w:color="auto"/>
                <w:bottom w:val="none" w:sz="0" w:space="0" w:color="auto"/>
                <w:right w:val="none" w:sz="0" w:space="0" w:color="auto"/>
              </w:divBdr>
              <w:divsChild>
                <w:div w:id="9920840">
                  <w:marLeft w:val="0"/>
                  <w:marRight w:val="0"/>
                  <w:marTop w:val="0"/>
                  <w:marBottom w:val="0"/>
                  <w:divBdr>
                    <w:top w:val="none" w:sz="0" w:space="0" w:color="auto"/>
                    <w:left w:val="none" w:sz="0" w:space="0" w:color="auto"/>
                    <w:bottom w:val="none" w:sz="0" w:space="0" w:color="auto"/>
                    <w:right w:val="none" w:sz="0" w:space="0" w:color="auto"/>
                  </w:divBdr>
                </w:div>
                <w:div w:id="18707908">
                  <w:marLeft w:val="0"/>
                  <w:marRight w:val="0"/>
                  <w:marTop w:val="0"/>
                  <w:marBottom w:val="0"/>
                  <w:divBdr>
                    <w:top w:val="none" w:sz="0" w:space="0" w:color="auto"/>
                    <w:left w:val="none" w:sz="0" w:space="0" w:color="auto"/>
                    <w:bottom w:val="none" w:sz="0" w:space="0" w:color="auto"/>
                    <w:right w:val="none" w:sz="0" w:space="0" w:color="auto"/>
                  </w:divBdr>
                </w:div>
                <w:div w:id="21784819">
                  <w:marLeft w:val="0"/>
                  <w:marRight w:val="0"/>
                  <w:marTop w:val="0"/>
                  <w:marBottom w:val="0"/>
                  <w:divBdr>
                    <w:top w:val="none" w:sz="0" w:space="0" w:color="auto"/>
                    <w:left w:val="none" w:sz="0" w:space="0" w:color="auto"/>
                    <w:bottom w:val="none" w:sz="0" w:space="0" w:color="auto"/>
                    <w:right w:val="none" w:sz="0" w:space="0" w:color="auto"/>
                  </w:divBdr>
                </w:div>
                <w:div w:id="80301398">
                  <w:marLeft w:val="0"/>
                  <w:marRight w:val="0"/>
                  <w:marTop w:val="0"/>
                  <w:marBottom w:val="0"/>
                  <w:divBdr>
                    <w:top w:val="none" w:sz="0" w:space="0" w:color="auto"/>
                    <w:left w:val="none" w:sz="0" w:space="0" w:color="auto"/>
                    <w:bottom w:val="none" w:sz="0" w:space="0" w:color="auto"/>
                    <w:right w:val="none" w:sz="0" w:space="0" w:color="auto"/>
                  </w:divBdr>
                </w:div>
                <w:div w:id="109249846">
                  <w:marLeft w:val="0"/>
                  <w:marRight w:val="0"/>
                  <w:marTop w:val="0"/>
                  <w:marBottom w:val="0"/>
                  <w:divBdr>
                    <w:top w:val="none" w:sz="0" w:space="0" w:color="auto"/>
                    <w:left w:val="none" w:sz="0" w:space="0" w:color="auto"/>
                    <w:bottom w:val="none" w:sz="0" w:space="0" w:color="auto"/>
                    <w:right w:val="none" w:sz="0" w:space="0" w:color="auto"/>
                  </w:divBdr>
                </w:div>
                <w:div w:id="142620456">
                  <w:marLeft w:val="0"/>
                  <w:marRight w:val="0"/>
                  <w:marTop w:val="0"/>
                  <w:marBottom w:val="0"/>
                  <w:divBdr>
                    <w:top w:val="none" w:sz="0" w:space="0" w:color="auto"/>
                    <w:left w:val="none" w:sz="0" w:space="0" w:color="auto"/>
                    <w:bottom w:val="none" w:sz="0" w:space="0" w:color="auto"/>
                    <w:right w:val="none" w:sz="0" w:space="0" w:color="auto"/>
                  </w:divBdr>
                </w:div>
                <w:div w:id="170485728">
                  <w:marLeft w:val="0"/>
                  <w:marRight w:val="0"/>
                  <w:marTop w:val="0"/>
                  <w:marBottom w:val="0"/>
                  <w:divBdr>
                    <w:top w:val="none" w:sz="0" w:space="0" w:color="auto"/>
                    <w:left w:val="none" w:sz="0" w:space="0" w:color="auto"/>
                    <w:bottom w:val="none" w:sz="0" w:space="0" w:color="auto"/>
                    <w:right w:val="none" w:sz="0" w:space="0" w:color="auto"/>
                  </w:divBdr>
                </w:div>
                <w:div w:id="176581988">
                  <w:marLeft w:val="0"/>
                  <w:marRight w:val="0"/>
                  <w:marTop w:val="0"/>
                  <w:marBottom w:val="0"/>
                  <w:divBdr>
                    <w:top w:val="none" w:sz="0" w:space="0" w:color="auto"/>
                    <w:left w:val="none" w:sz="0" w:space="0" w:color="auto"/>
                    <w:bottom w:val="none" w:sz="0" w:space="0" w:color="auto"/>
                    <w:right w:val="none" w:sz="0" w:space="0" w:color="auto"/>
                  </w:divBdr>
                </w:div>
                <w:div w:id="286817299">
                  <w:marLeft w:val="0"/>
                  <w:marRight w:val="0"/>
                  <w:marTop w:val="0"/>
                  <w:marBottom w:val="0"/>
                  <w:divBdr>
                    <w:top w:val="none" w:sz="0" w:space="0" w:color="auto"/>
                    <w:left w:val="none" w:sz="0" w:space="0" w:color="auto"/>
                    <w:bottom w:val="none" w:sz="0" w:space="0" w:color="auto"/>
                    <w:right w:val="none" w:sz="0" w:space="0" w:color="auto"/>
                  </w:divBdr>
                </w:div>
                <w:div w:id="319578044">
                  <w:marLeft w:val="0"/>
                  <w:marRight w:val="0"/>
                  <w:marTop w:val="0"/>
                  <w:marBottom w:val="0"/>
                  <w:divBdr>
                    <w:top w:val="none" w:sz="0" w:space="0" w:color="auto"/>
                    <w:left w:val="none" w:sz="0" w:space="0" w:color="auto"/>
                    <w:bottom w:val="none" w:sz="0" w:space="0" w:color="auto"/>
                    <w:right w:val="none" w:sz="0" w:space="0" w:color="auto"/>
                  </w:divBdr>
                </w:div>
                <w:div w:id="371004407">
                  <w:marLeft w:val="0"/>
                  <w:marRight w:val="0"/>
                  <w:marTop w:val="0"/>
                  <w:marBottom w:val="0"/>
                  <w:divBdr>
                    <w:top w:val="none" w:sz="0" w:space="0" w:color="auto"/>
                    <w:left w:val="none" w:sz="0" w:space="0" w:color="auto"/>
                    <w:bottom w:val="none" w:sz="0" w:space="0" w:color="auto"/>
                    <w:right w:val="none" w:sz="0" w:space="0" w:color="auto"/>
                  </w:divBdr>
                </w:div>
                <w:div w:id="391587886">
                  <w:marLeft w:val="0"/>
                  <w:marRight w:val="0"/>
                  <w:marTop w:val="0"/>
                  <w:marBottom w:val="0"/>
                  <w:divBdr>
                    <w:top w:val="none" w:sz="0" w:space="0" w:color="auto"/>
                    <w:left w:val="none" w:sz="0" w:space="0" w:color="auto"/>
                    <w:bottom w:val="none" w:sz="0" w:space="0" w:color="auto"/>
                    <w:right w:val="none" w:sz="0" w:space="0" w:color="auto"/>
                  </w:divBdr>
                </w:div>
                <w:div w:id="525558429">
                  <w:marLeft w:val="0"/>
                  <w:marRight w:val="0"/>
                  <w:marTop w:val="0"/>
                  <w:marBottom w:val="0"/>
                  <w:divBdr>
                    <w:top w:val="none" w:sz="0" w:space="0" w:color="auto"/>
                    <w:left w:val="none" w:sz="0" w:space="0" w:color="auto"/>
                    <w:bottom w:val="none" w:sz="0" w:space="0" w:color="auto"/>
                    <w:right w:val="none" w:sz="0" w:space="0" w:color="auto"/>
                  </w:divBdr>
                </w:div>
                <w:div w:id="584850769">
                  <w:marLeft w:val="0"/>
                  <w:marRight w:val="0"/>
                  <w:marTop w:val="0"/>
                  <w:marBottom w:val="0"/>
                  <w:divBdr>
                    <w:top w:val="none" w:sz="0" w:space="0" w:color="auto"/>
                    <w:left w:val="none" w:sz="0" w:space="0" w:color="auto"/>
                    <w:bottom w:val="none" w:sz="0" w:space="0" w:color="auto"/>
                    <w:right w:val="none" w:sz="0" w:space="0" w:color="auto"/>
                  </w:divBdr>
                </w:div>
                <w:div w:id="599223219">
                  <w:marLeft w:val="0"/>
                  <w:marRight w:val="0"/>
                  <w:marTop w:val="0"/>
                  <w:marBottom w:val="0"/>
                  <w:divBdr>
                    <w:top w:val="none" w:sz="0" w:space="0" w:color="auto"/>
                    <w:left w:val="none" w:sz="0" w:space="0" w:color="auto"/>
                    <w:bottom w:val="none" w:sz="0" w:space="0" w:color="auto"/>
                    <w:right w:val="none" w:sz="0" w:space="0" w:color="auto"/>
                  </w:divBdr>
                </w:div>
                <w:div w:id="607547626">
                  <w:marLeft w:val="0"/>
                  <w:marRight w:val="0"/>
                  <w:marTop w:val="0"/>
                  <w:marBottom w:val="0"/>
                  <w:divBdr>
                    <w:top w:val="none" w:sz="0" w:space="0" w:color="auto"/>
                    <w:left w:val="none" w:sz="0" w:space="0" w:color="auto"/>
                    <w:bottom w:val="none" w:sz="0" w:space="0" w:color="auto"/>
                    <w:right w:val="none" w:sz="0" w:space="0" w:color="auto"/>
                  </w:divBdr>
                </w:div>
                <w:div w:id="662901486">
                  <w:marLeft w:val="0"/>
                  <w:marRight w:val="0"/>
                  <w:marTop w:val="0"/>
                  <w:marBottom w:val="0"/>
                  <w:divBdr>
                    <w:top w:val="none" w:sz="0" w:space="0" w:color="auto"/>
                    <w:left w:val="none" w:sz="0" w:space="0" w:color="auto"/>
                    <w:bottom w:val="none" w:sz="0" w:space="0" w:color="auto"/>
                    <w:right w:val="none" w:sz="0" w:space="0" w:color="auto"/>
                  </w:divBdr>
                </w:div>
                <w:div w:id="683942145">
                  <w:marLeft w:val="0"/>
                  <w:marRight w:val="0"/>
                  <w:marTop w:val="0"/>
                  <w:marBottom w:val="0"/>
                  <w:divBdr>
                    <w:top w:val="none" w:sz="0" w:space="0" w:color="auto"/>
                    <w:left w:val="none" w:sz="0" w:space="0" w:color="auto"/>
                    <w:bottom w:val="none" w:sz="0" w:space="0" w:color="auto"/>
                    <w:right w:val="none" w:sz="0" w:space="0" w:color="auto"/>
                  </w:divBdr>
                </w:div>
                <w:div w:id="767850492">
                  <w:marLeft w:val="0"/>
                  <w:marRight w:val="0"/>
                  <w:marTop w:val="0"/>
                  <w:marBottom w:val="0"/>
                  <w:divBdr>
                    <w:top w:val="none" w:sz="0" w:space="0" w:color="auto"/>
                    <w:left w:val="none" w:sz="0" w:space="0" w:color="auto"/>
                    <w:bottom w:val="none" w:sz="0" w:space="0" w:color="auto"/>
                    <w:right w:val="none" w:sz="0" w:space="0" w:color="auto"/>
                  </w:divBdr>
                </w:div>
                <w:div w:id="778455791">
                  <w:marLeft w:val="0"/>
                  <w:marRight w:val="0"/>
                  <w:marTop w:val="0"/>
                  <w:marBottom w:val="0"/>
                  <w:divBdr>
                    <w:top w:val="none" w:sz="0" w:space="0" w:color="auto"/>
                    <w:left w:val="none" w:sz="0" w:space="0" w:color="auto"/>
                    <w:bottom w:val="none" w:sz="0" w:space="0" w:color="auto"/>
                    <w:right w:val="none" w:sz="0" w:space="0" w:color="auto"/>
                  </w:divBdr>
                </w:div>
                <w:div w:id="797457637">
                  <w:marLeft w:val="0"/>
                  <w:marRight w:val="0"/>
                  <w:marTop w:val="0"/>
                  <w:marBottom w:val="0"/>
                  <w:divBdr>
                    <w:top w:val="none" w:sz="0" w:space="0" w:color="auto"/>
                    <w:left w:val="none" w:sz="0" w:space="0" w:color="auto"/>
                    <w:bottom w:val="none" w:sz="0" w:space="0" w:color="auto"/>
                    <w:right w:val="none" w:sz="0" w:space="0" w:color="auto"/>
                  </w:divBdr>
                </w:div>
                <w:div w:id="802314678">
                  <w:marLeft w:val="0"/>
                  <w:marRight w:val="0"/>
                  <w:marTop w:val="0"/>
                  <w:marBottom w:val="0"/>
                  <w:divBdr>
                    <w:top w:val="none" w:sz="0" w:space="0" w:color="auto"/>
                    <w:left w:val="none" w:sz="0" w:space="0" w:color="auto"/>
                    <w:bottom w:val="none" w:sz="0" w:space="0" w:color="auto"/>
                    <w:right w:val="none" w:sz="0" w:space="0" w:color="auto"/>
                  </w:divBdr>
                </w:div>
                <w:div w:id="858858831">
                  <w:marLeft w:val="0"/>
                  <w:marRight w:val="0"/>
                  <w:marTop w:val="0"/>
                  <w:marBottom w:val="0"/>
                  <w:divBdr>
                    <w:top w:val="none" w:sz="0" w:space="0" w:color="auto"/>
                    <w:left w:val="none" w:sz="0" w:space="0" w:color="auto"/>
                    <w:bottom w:val="none" w:sz="0" w:space="0" w:color="auto"/>
                    <w:right w:val="none" w:sz="0" w:space="0" w:color="auto"/>
                  </w:divBdr>
                </w:div>
                <w:div w:id="868448247">
                  <w:marLeft w:val="0"/>
                  <w:marRight w:val="0"/>
                  <w:marTop w:val="0"/>
                  <w:marBottom w:val="0"/>
                  <w:divBdr>
                    <w:top w:val="none" w:sz="0" w:space="0" w:color="auto"/>
                    <w:left w:val="none" w:sz="0" w:space="0" w:color="auto"/>
                    <w:bottom w:val="none" w:sz="0" w:space="0" w:color="auto"/>
                    <w:right w:val="none" w:sz="0" w:space="0" w:color="auto"/>
                  </w:divBdr>
                </w:div>
                <w:div w:id="914125941">
                  <w:marLeft w:val="0"/>
                  <w:marRight w:val="0"/>
                  <w:marTop w:val="0"/>
                  <w:marBottom w:val="0"/>
                  <w:divBdr>
                    <w:top w:val="none" w:sz="0" w:space="0" w:color="auto"/>
                    <w:left w:val="none" w:sz="0" w:space="0" w:color="auto"/>
                    <w:bottom w:val="none" w:sz="0" w:space="0" w:color="auto"/>
                    <w:right w:val="none" w:sz="0" w:space="0" w:color="auto"/>
                  </w:divBdr>
                </w:div>
                <w:div w:id="958803736">
                  <w:marLeft w:val="0"/>
                  <w:marRight w:val="0"/>
                  <w:marTop w:val="0"/>
                  <w:marBottom w:val="0"/>
                  <w:divBdr>
                    <w:top w:val="none" w:sz="0" w:space="0" w:color="auto"/>
                    <w:left w:val="none" w:sz="0" w:space="0" w:color="auto"/>
                    <w:bottom w:val="none" w:sz="0" w:space="0" w:color="auto"/>
                    <w:right w:val="none" w:sz="0" w:space="0" w:color="auto"/>
                  </w:divBdr>
                </w:div>
                <w:div w:id="986394730">
                  <w:marLeft w:val="0"/>
                  <w:marRight w:val="0"/>
                  <w:marTop w:val="0"/>
                  <w:marBottom w:val="0"/>
                  <w:divBdr>
                    <w:top w:val="none" w:sz="0" w:space="0" w:color="auto"/>
                    <w:left w:val="none" w:sz="0" w:space="0" w:color="auto"/>
                    <w:bottom w:val="none" w:sz="0" w:space="0" w:color="auto"/>
                    <w:right w:val="none" w:sz="0" w:space="0" w:color="auto"/>
                  </w:divBdr>
                </w:div>
                <w:div w:id="1012801986">
                  <w:marLeft w:val="0"/>
                  <w:marRight w:val="0"/>
                  <w:marTop w:val="0"/>
                  <w:marBottom w:val="0"/>
                  <w:divBdr>
                    <w:top w:val="none" w:sz="0" w:space="0" w:color="auto"/>
                    <w:left w:val="none" w:sz="0" w:space="0" w:color="auto"/>
                    <w:bottom w:val="none" w:sz="0" w:space="0" w:color="auto"/>
                    <w:right w:val="none" w:sz="0" w:space="0" w:color="auto"/>
                  </w:divBdr>
                </w:div>
                <w:div w:id="1113204444">
                  <w:marLeft w:val="0"/>
                  <w:marRight w:val="0"/>
                  <w:marTop w:val="0"/>
                  <w:marBottom w:val="0"/>
                  <w:divBdr>
                    <w:top w:val="none" w:sz="0" w:space="0" w:color="auto"/>
                    <w:left w:val="none" w:sz="0" w:space="0" w:color="auto"/>
                    <w:bottom w:val="none" w:sz="0" w:space="0" w:color="auto"/>
                    <w:right w:val="none" w:sz="0" w:space="0" w:color="auto"/>
                  </w:divBdr>
                </w:div>
                <w:div w:id="1131047656">
                  <w:marLeft w:val="0"/>
                  <w:marRight w:val="0"/>
                  <w:marTop w:val="0"/>
                  <w:marBottom w:val="0"/>
                  <w:divBdr>
                    <w:top w:val="none" w:sz="0" w:space="0" w:color="auto"/>
                    <w:left w:val="none" w:sz="0" w:space="0" w:color="auto"/>
                    <w:bottom w:val="none" w:sz="0" w:space="0" w:color="auto"/>
                    <w:right w:val="none" w:sz="0" w:space="0" w:color="auto"/>
                  </w:divBdr>
                </w:div>
                <w:div w:id="1180587911">
                  <w:marLeft w:val="0"/>
                  <w:marRight w:val="0"/>
                  <w:marTop w:val="0"/>
                  <w:marBottom w:val="0"/>
                  <w:divBdr>
                    <w:top w:val="none" w:sz="0" w:space="0" w:color="auto"/>
                    <w:left w:val="none" w:sz="0" w:space="0" w:color="auto"/>
                    <w:bottom w:val="none" w:sz="0" w:space="0" w:color="auto"/>
                    <w:right w:val="none" w:sz="0" w:space="0" w:color="auto"/>
                  </w:divBdr>
                </w:div>
                <w:div w:id="1208954864">
                  <w:marLeft w:val="0"/>
                  <w:marRight w:val="0"/>
                  <w:marTop w:val="0"/>
                  <w:marBottom w:val="0"/>
                  <w:divBdr>
                    <w:top w:val="none" w:sz="0" w:space="0" w:color="auto"/>
                    <w:left w:val="none" w:sz="0" w:space="0" w:color="auto"/>
                    <w:bottom w:val="none" w:sz="0" w:space="0" w:color="auto"/>
                    <w:right w:val="none" w:sz="0" w:space="0" w:color="auto"/>
                  </w:divBdr>
                </w:div>
                <w:div w:id="1214580932">
                  <w:marLeft w:val="0"/>
                  <w:marRight w:val="0"/>
                  <w:marTop w:val="0"/>
                  <w:marBottom w:val="0"/>
                  <w:divBdr>
                    <w:top w:val="none" w:sz="0" w:space="0" w:color="auto"/>
                    <w:left w:val="none" w:sz="0" w:space="0" w:color="auto"/>
                    <w:bottom w:val="none" w:sz="0" w:space="0" w:color="auto"/>
                    <w:right w:val="none" w:sz="0" w:space="0" w:color="auto"/>
                  </w:divBdr>
                </w:div>
                <w:div w:id="1290355520">
                  <w:marLeft w:val="0"/>
                  <w:marRight w:val="0"/>
                  <w:marTop w:val="0"/>
                  <w:marBottom w:val="0"/>
                  <w:divBdr>
                    <w:top w:val="none" w:sz="0" w:space="0" w:color="auto"/>
                    <w:left w:val="none" w:sz="0" w:space="0" w:color="auto"/>
                    <w:bottom w:val="none" w:sz="0" w:space="0" w:color="auto"/>
                    <w:right w:val="none" w:sz="0" w:space="0" w:color="auto"/>
                  </w:divBdr>
                </w:div>
                <w:div w:id="1293826896">
                  <w:marLeft w:val="0"/>
                  <w:marRight w:val="0"/>
                  <w:marTop w:val="0"/>
                  <w:marBottom w:val="0"/>
                  <w:divBdr>
                    <w:top w:val="none" w:sz="0" w:space="0" w:color="auto"/>
                    <w:left w:val="none" w:sz="0" w:space="0" w:color="auto"/>
                    <w:bottom w:val="none" w:sz="0" w:space="0" w:color="auto"/>
                    <w:right w:val="none" w:sz="0" w:space="0" w:color="auto"/>
                  </w:divBdr>
                </w:div>
                <w:div w:id="1303198920">
                  <w:marLeft w:val="0"/>
                  <w:marRight w:val="0"/>
                  <w:marTop w:val="0"/>
                  <w:marBottom w:val="0"/>
                  <w:divBdr>
                    <w:top w:val="none" w:sz="0" w:space="0" w:color="auto"/>
                    <w:left w:val="none" w:sz="0" w:space="0" w:color="auto"/>
                    <w:bottom w:val="none" w:sz="0" w:space="0" w:color="auto"/>
                    <w:right w:val="none" w:sz="0" w:space="0" w:color="auto"/>
                  </w:divBdr>
                </w:div>
                <w:div w:id="1333028123">
                  <w:marLeft w:val="0"/>
                  <w:marRight w:val="0"/>
                  <w:marTop w:val="0"/>
                  <w:marBottom w:val="0"/>
                  <w:divBdr>
                    <w:top w:val="none" w:sz="0" w:space="0" w:color="auto"/>
                    <w:left w:val="none" w:sz="0" w:space="0" w:color="auto"/>
                    <w:bottom w:val="none" w:sz="0" w:space="0" w:color="auto"/>
                    <w:right w:val="none" w:sz="0" w:space="0" w:color="auto"/>
                  </w:divBdr>
                </w:div>
                <w:div w:id="1351103034">
                  <w:marLeft w:val="0"/>
                  <w:marRight w:val="0"/>
                  <w:marTop w:val="0"/>
                  <w:marBottom w:val="0"/>
                  <w:divBdr>
                    <w:top w:val="none" w:sz="0" w:space="0" w:color="auto"/>
                    <w:left w:val="none" w:sz="0" w:space="0" w:color="auto"/>
                    <w:bottom w:val="none" w:sz="0" w:space="0" w:color="auto"/>
                    <w:right w:val="none" w:sz="0" w:space="0" w:color="auto"/>
                  </w:divBdr>
                </w:div>
                <w:div w:id="1456824744">
                  <w:marLeft w:val="0"/>
                  <w:marRight w:val="0"/>
                  <w:marTop w:val="0"/>
                  <w:marBottom w:val="0"/>
                  <w:divBdr>
                    <w:top w:val="none" w:sz="0" w:space="0" w:color="auto"/>
                    <w:left w:val="none" w:sz="0" w:space="0" w:color="auto"/>
                    <w:bottom w:val="none" w:sz="0" w:space="0" w:color="auto"/>
                    <w:right w:val="none" w:sz="0" w:space="0" w:color="auto"/>
                  </w:divBdr>
                </w:div>
                <w:div w:id="1478917189">
                  <w:marLeft w:val="0"/>
                  <w:marRight w:val="0"/>
                  <w:marTop w:val="0"/>
                  <w:marBottom w:val="0"/>
                  <w:divBdr>
                    <w:top w:val="none" w:sz="0" w:space="0" w:color="auto"/>
                    <w:left w:val="none" w:sz="0" w:space="0" w:color="auto"/>
                    <w:bottom w:val="none" w:sz="0" w:space="0" w:color="auto"/>
                    <w:right w:val="none" w:sz="0" w:space="0" w:color="auto"/>
                  </w:divBdr>
                </w:div>
                <w:div w:id="1547109463">
                  <w:marLeft w:val="0"/>
                  <w:marRight w:val="0"/>
                  <w:marTop w:val="0"/>
                  <w:marBottom w:val="0"/>
                  <w:divBdr>
                    <w:top w:val="none" w:sz="0" w:space="0" w:color="auto"/>
                    <w:left w:val="none" w:sz="0" w:space="0" w:color="auto"/>
                    <w:bottom w:val="none" w:sz="0" w:space="0" w:color="auto"/>
                    <w:right w:val="none" w:sz="0" w:space="0" w:color="auto"/>
                  </w:divBdr>
                </w:div>
                <w:div w:id="1558201491">
                  <w:marLeft w:val="0"/>
                  <w:marRight w:val="0"/>
                  <w:marTop w:val="0"/>
                  <w:marBottom w:val="0"/>
                  <w:divBdr>
                    <w:top w:val="none" w:sz="0" w:space="0" w:color="auto"/>
                    <w:left w:val="none" w:sz="0" w:space="0" w:color="auto"/>
                    <w:bottom w:val="none" w:sz="0" w:space="0" w:color="auto"/>
                    <w:right w:val="none" w:sz="0" w:space="0" w:color="auto"/>
                  </w:divBdr>
                </w:div>
                <w:div w:id="1574658227">
                  <w:marLeft w:val="0"/>
                  <w:marRight w:val="0"/>
                  <w:marTop w:val="0"/>
                  <w:marBottom w:val="0"/>
                  <w:divBdr>
                    <w:top w:val="none" w:sz="0" w:space="0" w:color="auto"/>
                    <w:left w:val="none" w:sz="0" w:space="0" w:color="auto"/>
                    <w:bottom w:val="none" w:sz="0" w:space="0" w:color="auto"/>
                    <w:right w:val="none" w:sz="0" w:space="0" w:color="auto"/>
                  </w:divBdr>
                </w:div>
                <w:div w:id="1577208325">
                  <w:marLeft w:val="0"/>
                  <w:marRight w:val="0"/>
                  <w:marTop w:val="0"/>
                  <w:marBottom w:val="0"/>
                  <w:divBdr>
                    <w:top w:val="none" w:sz="0" w:space="0" w:color="auto"/>
                    <w:left w:val="none" w:sz="0" w:space="0" w:color="auto"/>
                    <w:bottom w:val="none" w:sz="0" w:space="0" w:color="auto"/>
                    <w:right w:val="none" w:sz="0" w:space="0" w:color="auto"/>
                  </w:divBdr>
                </w:div>
                <w:div w:id="1579898618">
                  <w:marLeft w:val="0"/>
                  <w:marRight w:val="0"/>
                  <w:marTop w:val="0"/>
                  <w:marBottom w:val="0"/>
                  <w:divBdr>
                    <w:top w:val="none" w:sz="0" w:space="0" w:color="auto"/>
                    <w:left w:val="none" w:sz="0" w:space="0" w:color="auto"/>
                    <w:bottom w:val="none" w:sz="0" w:space="0" w:color="auto"/>
                    <w:right w:val="none" w:sz="0" w:space="0" w:color="auto"/>
                  </w:divBdr>
                </w:div>
                <w:div w:id="1643539122">
                  <w:marLeft w:val="0"/>
                  <w:marRight w:val="0"/>
                  <w:marTop w:val="0"/>
                  <w:marBottom w:val="0"/>
                  <w:divBdr>
                    <w:top w:val="none" w:sz="0" w:space="0" w:color="auto"/>
                    <w:left w:val="none" w:sz="0" w:space="0" w:color="auto"/>
                    <w:bottom w:val="none" w:sz="0" w:space="0" w:color="auto"/>
                    <w:right w:val="none" w:sz="0" w:space="0" w:color="auto"/>
                  </w:divBdr>
                </w:div>
                <w:div w:id="1680237114">
                  <w:marLeft w:val="0"/>
                  <w:marRight w:val="0"/>
                  <w:marTop w:val="0"/>
                  <w:marBottom w:val="0"/>
                  <w:divBdr>
                    <w:top w:val="none" w:sz="0" w:space="0" w:color="auto"/>
                    <w:left w:val="none" w:sz="0" w:space="0" w:color="auto"/>
                    <w:bottom w:val="none" w:sz="0" w:space="0" w:color="auto"/>
                    <w:right w:val="none" w:sz="0" w:space="0" w:color="auto"/>
                  </w:divBdr>
                </w:div>
                <w:div w:id="1722560238">
                  <w:marLeft w:val="0"/>
                  <w:marRight w:val="0"/>
                  <w:marTop w:val="0"/>
                  <w:marBottom w:val="0"/>
                  <w:divBdr>
                    <w:top w:val="none" w:sz="0" w:space="0" w:color="auto"/>
                    <w:left w:val="none" w:sz="0" w:space="0" w:color="auto"/>
                    <w:bottom w:val="none" w:sz="0" w:space="0" w:color="auto"/>
                    <w:right w:val="none" w:sz="0" w:space="0" w:color="auto"/>
                  </w:divBdr>
                </w:div>
                <w:div w:id="1733776357">
                  <w:marLeft w:val="0"/>
                  <w:marRight w:val="0"/>
                  <w:marTop w:val="0"/>
                  <w:marBottom w:val="0"/>
                  <w:divBdr>
                    <w:top w:val="none" w:sz="0" w:space="0" w:color="auto"/>
                    <w:left w:val="none" w:sz="0" w:space="0" w:color="auto"/>
                    <w:bottom w:val="none" w:sz="0" w:space="0" w:color="auto"/>
                    <w:right w:val="none" w:sz="0" w:space="0" w:color="auto"/>
                  </w:divBdr>
                </w:div>
                <w:div w:id="1742946765">
                  <w:marLeft w:val="0"/>
                  <w:marRight w:val="0"/>
                  <w:marTop w:val="0"/>
                  <w:marBottom w:val="0"/>
                  <w:divBdr>
                    <w:top w:val="none" w:sz="0" w:space="0" w:color="auto"/>
                    <w:left w:val="none" w:sz="0" w:space="0" w:color="auto"/>
                    <w:bottom w:val="none" w:sz="0" w:space="0" w:color="auto"/>
                    <w:right w:val="none" w:sz="0" w:space="0" w:color="auto"/>
                  </w:divBdr>
                </w:div>
                <w:div w:id="1758096676">
                  <w:marLeft w:val="0"/>
                  <w:marRight w:val="0"/>
                  <w:marTop w:val="0"/>
                  <w:marBottom w:val="0"/>
                  <w:divBdr>
                    <w:top w:val="none" w:sz="0" w:space="0" w:color="auto"/>
                    <w:left w:val="none" w:sz="0" w:space="0" w:color="auto"/>
                    <w:bottom w:val="none" w:sz="0" w:space="0" w:color="auto"/>
                    <w:right w:val="none" w:sz="0" w:space="0" w:color="auto"/>
                  </w:divBdr>
                </w:div>
                <w:div w:id="1776248485">
                  <w:marLeft w:val="0"/>
                  <w:marRight w:val="0"/>
                  <w:marTop w:val="0"/>
                  <w:marBottom w:val="0"/>
                  <w:divBdr>
                    <w:top w:val="none" w:sz="0" w:space="0" w:color="auto"/>
                    <w:left w:val="none" w:sz="0" w:space="0" w:color="auto"/>
                    <w:bottom w:val="none" w:sz="0" w:space="0" w:color="auto"/>
                    <w:right w:val="none" w:sz="0" w:space="0" w:color="auto"/>
                  </w:divBdr>
                </w:div>
                <w:div w:id="1808014145">
                  <w:marLeft w:val="0"/>
                  <w:marRight w:val="0"/>
                  <w:marTop w:val="0"/>
                  <w:marBottom w:val="0"/>
                  <w:divBdr>
                    <w:top w:val="none" w:sz="0" w:space="0" w:color="auto"/>
                    <w:left w:val="none" w:sz="0" w:space="0" w:color="auto"/>
                    <w:bottom w:val="none" w:sz="0" w:space="0" w:color="auto"/>
                    <w:right w:val="none" w:sz="0" w:space="0" w:color="auto"/>
                  </w:divBdr>
                </w:div>
                <w:div w:id="1811168584">
                  <w:marLeft w:val="0"/>
                  <w:marRight w:val="0"/>
                  <w:marTop w:val="0"/>
                  <w:marBottom w:val="0"/>
                  <w:divBdr>
                    <w:top w:val="none" w:sz="0" w:space="0" w:color="auto"/>
                    <w:left w:val="none" w:sz="0" w:space="0" w:color="auto"/>
                    <w:bottom w:val="none" w:sz="0" w:space="0" w:color="auto"/>
                    <w:right w:val="none" w:sz="0" w:space="0" w:color="auto"/>
                  </w:divBdr>
                </w:div>
                <w:div w:id="1871067797">
                  <w:marLeft w:val="0"/>
                  <w:marRight w:val="0"/>
                  <w:marTop w:val="0"/>
                  <w:marBottom w:val="0"/>
                  <w:divBdr>
                    <w:top w:val="none" w:sz="0" w:space="0" w:color="auto"/>
                    <w:left w:val="none" w:sz="0" w:space="0" w:color="auto"/>
                    <w:bottom w:val="none" w:sz="0" w:space="0" w:color="auto"/>
                    <w:right w:val="none" w:sz="0" w:space="0" w:color="auto"/>
                  </w:divBdr>
                </w:div>
                <w:div w:id="1872762975">
                  <w:marLeft w:val="0"/>
                  <w:marRight w:val="0"/>
                  <w:marTop w:val="0"/>
                  <w:marBottom w:val="0"/>
                  <w:divBdr>
                    <w:top w:val="none" w:sz="0" w:space="0" w:color="auto"/>
                    <w:left w:val="none" w:sz="0" w:space="0" w:color="auto"/>
                    <w:bottom w:val="none" w:sz="0" w:space="0" w:color="auto"/>
                    <w:right w:val="none" w:sz="0" w:space="0" w:color="auto"/>
                  </w:divBdr>
                </w:div>
                <w:div w:id="1884049665">
                  <w:marLeft w:val="0"/>
                  <w:marRight w:val="0"/>
                  <w:marTop w:val="0"/>
                  <w:marBottom w:val="0"/>
                  <w:divBdr>
                    <w:top w:val="none" w:sz="0" w:space="0" w:color="auto"/>
                    <w:left w:val="none" w:sz="0" w:space="0" w:color="auto"/>
                    <w:bottom w:val="none" w:sz="0" w:space="0" w:color="auto"/>
                    <w:right w:val="none" w:sz="0" w:space="0" w:color="auto"/>
                  </w:divBdr>
                </w:div>
                <w:div w:id="1953439617">
                  <w:marLeft w:val="0"/>
                  <w:marRight w:val="0"/>
                  <w:marTop w:val="0"/>
                  <w:marBottom w:val="0"/>
                  <w:divBdr>
                    <w:top w:val="none" w:sz="0" w:space="0" w:color="auto"/>
                    <w:left w:val="none" w:sz="0" w:space="0" w:color="auto"/>
                    <w:bottom w:val="none" w:sz="0" w:space="0" w:color="auto"/>
                    <w:right w:val="none" w:sz="0" w:space="0" w:color="auto"/>
                  </w:divBdr>
                </w:div>
                <w:div w:id="1967468578">
                  <w:marLeft w:val="0"/>
                  <w:marRight w:val="0"/>
                  <w:marTop w:val="0"/>
                  <w:marBottom w:val="0"/>
                  <w:divBdr>
                    <w:top w:val="none" w:sz="0" w:space="0" w:color="auto"/>
                    <w:left w:val="none" w:sz="0" w:space="0" w:color="auto"/>
                    <w:bottom w:val="none" w:sz="0" w:space="0" w:color="auto"/>
                    <w:right w:val="none" w:sz="0" w:space="0" w:color="auto"/>
                  </w:divBdr>
                </w:div>
                <w:div w:id="1974286301">
                  <w:marLeft w:val="0"/>
                  <w:marRight w:val="0"/>
                  <w:marTop w:val="0"/>
                  <w:marBottom w:val="0"/>
                  <w:divBdr>
                    <w:top w:val="none" w:sz="0" w:space="0" w:color="auto"/>
                    <w:left w:val="none" w:sz="0" w:space="0" w:color="auto"/>
                    <w:bottom w:val="none" w:sz="0" w:space="0" w:color="auto"/>
                    <w:right w:val="none" w:sz="0" w:space="0" w:color="auto"/>
                  </w:divBdr>
                </w:div>
                <w:div w:id="1996109874">
                  <w:marLeft w:val="0"/>
                  <w:marRight w:val="0"/>
                  <w:marTop w:val="0"/>
                  <w:marBottom w:val="0"/>
                  <w:divBdr>
                    <w:top w:val="none" w:sz="0" w:space="0" w:color="auto"/>
                    <w:left w:val="none" w:sz="0" w:space="0" w:color="auto"/>
                    <w:bottom w:val="none" w:sz="0" w:space="0" w:color="auto"/>
                    <w:right w:val="none" w:sz="0" w:space="0" w:color="auto"/>
                  </w:divBdr>
                </w:div>
                <w:div w:id="2022269906">
                  <w:marLeft w:val="0"/>
                  <w:marRight w:val="0"/>
                  <w:marTop w:val="0"/>
                  <w:marBottom w:val="0"/>
                  <w:divBdr>
                    <w:top w:val="none" w:sz="0" w:space="0" w:color="auto"/>
                    <w:left w:val="none" w:sz="0" w:space="0" w:color="auto"/>
                    <w:bottom w:val="none" w:sz="0" w:space="0" w:color="auto"/>
                    <w:right w:val="none" w:sz="0" w:space="0" w:color="auto"/>
                  </w:divBdr>
                </w:div>
                <w:div w:id="2096703576">
                  <w:marLeft w:val="0"/>
                  <w:marRight w:val="0"/>
                  <w:marTop w:val="0"/>
                  <w:marBottom w:val="0"/>
                  <w:divBdr>
                    <w:top w:val="none" w:sz="0" w:space="0" w:color="auto"/>
                    <w:left w:val="none" w:sz="0" w:space="0" w:color="auto"/>
                    <w:bottom w:val="none" w:sz="0" w:space="0" w:color="auto"/>
                    <w:right w:val="none" w:sz="0" w:space="0" w:color="auto"/>
                  </w:divBdr>
                </w:div>
                <w:div w:id="21298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2854">
          <w:marLeft w:val="0"/>
          <w:marRight w:val="0"/>
          <w:marTop w:val="0"/>
          <w:marBottom w:val="0"/>
          <w:divBdr>
            <w:top w:val="none" w:sz="0" w:space="0" w:color="auto"/>
            <w:left w:val="none" w:sz="0" w:space="0" w:color="auto"/>
            <w:bottom w:val="none" w:sz="0" w:space="0" w:color="auto"/>
            <w:right w:val="none" w:sz="0" w:space="0" w:color="auto"/>
          </w:divBdr>
          <w:divsChild>
            <w:div w:id="1070469484">
              <w:marLeft w:val="0"/>
              <w:marRight w:val="0"/>
              <w:marTop w:val="0"/>
              <w:marBottom w:val="0"/>
              <w:divBdr>
                <w:top w:val="none" w:sz="0" w:space="0" w:color="auto"/>
                <w:left w:val="none" w:sz="0" w:space="0" w:color="auto"/>
                <w:bottom w:val="none" w:sz="0" w:space="0" w:color="auto"/>
                <w:right w:val="none" w:sz="0" w:space="0" w:color="auto"/>
              </w:divBdr>
              <w:divsChild>
                <w:div w:id="34736381">
                  <w:marLeft w:val="0"/>
                  <w:marRight w:val="0"/>
                  <w:marTop w:val="0"/>
                  <w:marBottom w:val="0"/>
                  <w:divBdr>
                    <w:top w:val="none" w:sz="0" w:space="0" w:color="auto"/>
                    <w:left w:val="none" w:sz="0" w:space="0" w:color="auto"/>
                    <w:bottom w:val="none" w:sz="0" w:space="0" w:color="auto"/>
                    <w:right w:val="none" w:sz="0" w:space="0" w:color="auto"/>
                  </w:divBdr>
                </w:div>
                <w:div w:id="41102449">
                  <w:marLeft w:val="0"/>
                  <w:marRight w:val="0"/>
                  <w:marTop w:val="0"/>
                  <w:marBottom w:val="0"/>
                  <w:divBdr>
                    <w:top w:val="none" w:sz="0" w:space="0" w:color="auto"/>
                    <w:left w:val="none" w:sz="0" w:space="0" w:color="auto"/>
                    <w:bottom w:val="none" w:sz="0" w:space="0" w:color="auto"/>
                    <w:right w:val="none" w:sz="0" w:space="0" w:color="auto"/>
                  </w:divBdr>
                </w:div>
                <w:div w:id="124542270">
                  <w:marLeft w:val="0"/>
                  <w:marRight w:val="0"/>
                  <w:marTop w:val="0"/>
                  <w:marBottom w:val="0"/>
                  <w:divBdr>
                    <w:top w:val="none" w:sz="0" w:space="0" w:color="auto"/>
                    <w:left w:val="none" w:sz="0" w:space="0" w:color="auto"/>
                    <w:bottom w:val="none" w:sz="0" w:space="0" w:color="auto"/>
                    <w:right w:val="none" w:sz="0" w:space="0" w:color="auto"/>
                  </w:divBdr>
                </w:div>
                <w:div w:id="191694800">
                  <w:marLeft w:val="0"/>
                  <w:marRight w:val="0"/>
                  <w:marTop w:val="0"/>
                  <w:marBottom w:val="0"/>
                  <w:divBdr>
                    <w:top w:val="none" w:sz="0" w:space="0" w:color="auto"/>
                    <w:left w:val="none" w:sz="0" w:space="0" w:color="auto"/>
                    <w:bottom w:val="none" w:sz="0" w:space="0" w:color="auto"/>
                    <w:right w:val="none" w:sz="0" w:space="0" w:color="auto"/>
                  </w:divBdr>
                </w:div>
                <w:div w:id="193885820">
                  <w:marLeft w:val="0"/>
                  <w:marRight w:val="0"/>
                  <w:marTop w:val="0"/>
                  <w:marBottom w:val="0"/>
                  <w:divBdr>
                    <w:top w:val="none" w:sz="0" w:space="0" w:color="auto"/>
                    <w:left w:val="none" w:sz="0" w:space="0" w:color="auto"/>
                    <w:bottom w:val="none" w:sz="0" w:space="0" w:color="auto"/>
                    <w:right w:val="none" w:sz="0" w:space="0" w:color="auto"/>
                  </w:divBdr>
                </w:div>
                <w:div w:id="196892753">
                  <w:marLeft w:val="0"/>
                  <w:marRight w:val="0"/>
                  <w:marTop w:val="0"/>
                  <w:marBottom w:val="0"/>
                  <w:divBdr>
                    <w:top w:val="none" w:sz="0" w:space="0" w:color="auto"/>
                    <w:left w:val="none" w:sz="0" w:space="0" w:color="auto"/>
                    <w:bottom w:val="none" w:sz="0" w:space="0" w:color="auto"/>
                    <w:right w:val="none" w:sz="0" w:space="0" w:color="auto"/>
                  </w:divBdr>
                </w:div>
                <w:div w:id="201552278">
                  <w:marLeft w:val="0"/>
                  <w:marRight w:val="0"/>
                  <w:marTop w:val="0"/>
                  <w:marBottom w:val="0"/>
                  <w:divBdr>
                    <w:top w:val="none" w:sz="0" w:space="0" w:color="auto"/>
                    <w:left w:val="none" w:sz="0" w:space="0" w:color="auto"/>
                    <w:bottom w:val="none" w:sz="0" w:space="0" w:color="auto"/>
                    <w:right w:val="none" w:sz="0" w:space="0" w:color="auto"/>
                  </w:divBdr>
                </w:div>
                <w:div w:id="281425500">
                  <w:marLeft w:val="0"/>
                  <w:marRight w:val="0"/>
                  <w:marTop w:val="0"/>
                  <w:marBottom w:val="0"/>
                  <w:divBdr>
                    <w:top w:val="none" w:sz="0" w:space="0" w:color="auto"/>
                    <w:left w:val="none" w:sz="0" w:space="0" w:color="auto"/>
                    <w:bottom w:val="none" w:sz="0" w:space="0" w:color="auto"/>
                    <w:right w:val="none" w:sz="0" w:space="0" w:color="auto"/>
                  </w:divBdr>
                </w:div>
                <w:div w:id="299304825">
                  <w:marLeft w:val="0"/>
                  <w:marRight w:val="0"/>
                  <w:marTop w:val="0"/>
                  <w:marBottom w:val="0"/>
                  <w:divBdr>
                    <w:top w:val="none" w:sz="0" w:space="0" w:color="auto"/>
                    <w:left w:val="none" w:sz="0" w:space="0" w:color="auto"/>
                    <w:bottom w:val="none" w:sz="0" w:space="0" w:color="auto"/>
                    <w:right w:val="none" w:sz="0" w:space="0" w:color="auto"/>
                  </w:divBdr>
                </w:div>
                <w:div w:id="314922241">
                  <w:marLeft w:val="0"/>
                  <w:marRight w:val="0"/>
                  <w:marTop w:val="0"/>
                  <w:marBottom w:val="0"/>
                  <w:divBdr>
                    <w:top w:val="none" w:sz="0" w:space="0" w:color="auto"/>
                    <w:left w:val="none" w:sz="0" w:space="0" w:color="auto"/>
                    <w:bottom w:val="none" w:sz="0" w:space="0" w:color="auto"/>
                    <w:right w:val="none" w:sz="0" w:space="0" w:color="auto"/>
                  </w:divBdr>
                </w:div>
                <w:div w:id="346716437">
                  <w:marLeft w:val="0"/>
                  <w:marRight w:val="0"/>
                  <w:marTop w:val="0"/>
                  <w:marBottom w:val="0"/>
                  <w:divBdr>
                    <w:top w:val="none" w:sz="0" w:space="0" w:color="auto"/>
                    <w:left w:val="none" w:sz="0" w:space="0" w:color="auto"/>
                    <w:bottom w:val="none" w:sz="0" w:space="0" w:color="auto"/>
                    <w:right w:val="none" w:sz="0" w:space="0" w:color="auto"/>
                  </w:divBdr>
                </w:div>
                <w:div w:id="368458915">
                  <w:marLeft w:val="0"/>
                  <w:marRight w:val="0"/>
                  <w:marTop w:val="0"/>
                  <w:marBottom w:val="0"/>
                  <w:divBdr>
                    <w:top w:val="none" w:sz="0" w:space="0" w:color="auto"/>
                    <w:left w:val="none" w:sz="0" w:space="0" w:color="auto"/>
                    <w:bottom w:val="none" w:sz="0" w:space="0" w:color="auto"/>
                    <w:right w:val="none" w:sz="0" w:space="0" w:color="auto"/>
                  </w:divBdr>
                </w:div>
                <w:div w:id="396828800">
                  <w:marLeft w:val="0"/>
                  <w:marRight w:val="0"/>
                  <w:marTop w:val="0"/>
                  <w:marBottom w:val="0"/>
                  <w:divBdr>
                    <w:top w:val="none" w:sz="0" w:space="0" w:color="auto"/>
                    <w:left w:val="none" w:sz="0" w:space="0" w:color="auto"/>
                    <w:bottom w:val="none" w:sz="0" w:space="0" w:color="auto"/>
                    <w:right w:val="none" w:sz="0" w:space="0" w:color="auto"/>
                  </w:divBdr>
                </w:div>
                <w:div w:id="399211262">
                  <w:marLeft w:val="0"/>
                  <w:marRight w:val="0"/>
                  <w:marTop w:val="0"/>
                  <w:marBottom w:val="0"/>
                  <w:divBdr>
                    <w:top w:val="none" w:sz="0" w:space="0" w:color="auto"/>
                    <w:left w:val="none" w:sz="0" w:space="0" w:color="auto"/>
                    <w:bottom w:val="none" w:sz="0" w:space="0" w:color="auto"/>
                    <w:right w:val="none" w:sz="0" w:space="0" w:color="auto"/>
                  </w:divBdr>
                </w:div>
                <w:div w:id="447167117">
                  <w:marLeft w:val="0"/>
                  <w:marRight w:val="0"/>
                  <w:marTop w:val="0"/>
                  <w:marBottom w:val="0"/>
                  <w:divBdr>
                    <w:top w:val="none" w:sz="0" w:space="0" w:color="auto"/>
                    <w:left w:val="none" w:sz="0" w:space="0" w:color="auto"/>
                    <w:bottom w:val="none" w:sz="0" w:space="0" w:color="auto"/>
                    <w:right w:val="none" w:sz="0" w:space="0" w:color="auto"/>
                  </w:divBdr>
                </w:div>
                <w:div w:id="462580522">
                  <w:marLeft w:val="0"/>
                  <w:marRight w:val="0"/>
                  <w:marTop w:val="0"/>
                  <w:marBottom w:val="0"/>
                  <w:divBdr>
                    <w:top w:val="none" w:sz="0" w:space="0" w:color="auto"/>
                    <w:left w:val="none" w:sz="0" w:space="0" w:color="auto"/>
                    <w:bottom w:val="none" w:sz="0" w:space="0" w:color="auto"/>
                    <w:right w:val="none" w:sz="0" w:space="0" w:color="auto"/>
                  </w:divBdr>
                </w:div>
                <w:div w:id="466092367">
                  <w:marLeft w:val="0"/>
                  <w:marRight w:val="0"/>
                  <w:marTop w:val="0"/>
                  <w:marBottom w:val="0"/>
                  <w:divBdr>
                    <w:top w:val="none" w:sz="0" w:space="0" w:color="auto"/>
                    <w:left w:val="none" w:sz="0" w:space="0" w:color="auto"/>
                    <w:bottom w:val="none" w:sz="0" w:space="0" w:color="auto"/>
                    <w:right w:val="none" w:sz="0" w:space="0" w:color="auto"/>
                  </w:divBdr>
                </w:div>
                <w:div w:id="502086557">
                  <w:marLeft w:val="0"/>
                  <w:marRight w:val="0"/>
                  <w:marTop w:val="0"/>
                  <w:marBottom w:val="0"/>
                  <w:divBdr>
                    <w:top w:val="none" w:sz="0" w:space="0" w:color="auto"/>
                    <w:left w:val="none" w:sz="0" w:space="0" w:color="auto"/>
                    <w:bottom w:val="none" w:sz="0" w:space="0" w:color="auto"/>
                    <w:right w:val="none" w:sz="0" w:space="0" w:color="auto"/>
                  </w:divBdr>
                </w:div>
                <w:div w:id="528447533">
                  <w:marLeft w:val="0"/>
                  <w:marRight w:val="0"/>
                  <w:marTop w:val="0"/>
                  <w:marBottom w:val="0"/>
                  <w:divBdr>
                    <w:top w:val="none" w:sz="0" w:space="0" w:color="auto"/>
                    <w:left w:val="none" w:sz="0" w:space="0" w:color="auto"/>
                    <w:bottom w:val="none" w:sz="0" w:space="0" w:color="auto"/>
                    <w:right w:val="none" w:sz="0" w:space="0" w:color="auto"/>
                  </w:divBdr>
                </w:div>
                <w:div w:id="529222167">
                  <w:marLeft w:val="0"/>
                  <w:marRight w:val="0"/>
                  <w:marTop w:val="0"/>
                  <w:marBottom w:val="0"/>
                  <w:divBdr>
                    <w:top w:val="none" w:sz="0" w:space="0" w:color="auto"/>
                    <w:left w:val="none" w:sz="0" w:space="0" w:color="auto"/>
                    <w:bottom w:val="none" w:sz="0" w:space="0" w:color="auto"/>
                    <w:right w:val="none" w:sz="0" w:space="0" w:color="auto"/>
                  </w:divBdr>
                </w:div>
                <w:div w:id="559245784">
                  <w:marLeft w:val="0"/>
                  <w:marRight w:val="0"/>
                  <w:marTop w:val="0"/>
                  <w:marBottom w:val="0"/>
                  <w:divBdr>
                    <w:top w:val="none" w:sz="0" w:space="0" w:color="auto"/>
                    <w:left w:val="none" w:sz="0" w:space="0" w:color="auto"/>
                    <w:bottom w:val="none" w:sz="0" w:space="0" w:color="auto"/>
                    <w:right w:val="none" w:sz="0" w:space="0" w:color="auto"/>
                  </w:divBdr>
                </w:div>
                <w:div w:id="639773017">
                  <w:marLeft w:val="0"/>
                  <w:marRight w:val="0"/>
                  <w:marTop w:val="0"/>
                  <w:marBottom w:val="0"/>
                  <w:divBdr>
                    <w:top w:val="none" w:sz="0" w:space="0" w:color="auto"/>
                    <w:left w:val="none" w:sz="0" w:space="0" w:color="auto"/>
                    <w:bottom w:val="none" w:sz="0" w:space="0" w:color="auto"/>
                    <w:right w:val="none" w:sz="0" w:space="0" w:color="auto"/>
                  </w:divBdr>
                </w:div>
                <w:div w:id="646982353">
                  <w:marLeft w:val="0"/>
                  <w:marRight w:val="0"/>
                  <w:marTop w:val="0"/>
                  <w:marBottom w:val="0"/>
                  <w:divBdr>
                    <w:top w:val="none" w:sz="0" w:space="0" w:color="auto"/>
                    <w:left w:val="none" w:sz="0" w:space="0" w:color="auto"/>
                    <w:bottom w:val="none" w:sz="0" w:space="0" w:color="auto"/>
                    <w:right w:val="none" w:sz="0" w:space="0" w:color="auto"/>
                  </w:divBdr>
                </w:div>
                <w:div w:id="666513921">
                  <w:marLeft w:val="0"/>
                  <w:marRight w:val="0"/>
                  <w:marTop w:val="0"/>
                  <w:marBottom w:val="0"/>
                  <w:divBdr>
                    <w:top w:val="none" w:sz="0" w:space="0" w:color="auto"/>
                    <w:left w:val="none" w:sz="0" w:space="0" w:color="auto"/>
                    <w:bottom w:val="none" w:sz="0" w:space="0" w:color="auto"/>
                    <w:right w:val="none" w:sz="0" w:space="0" w:color="auto"/>
                  </w:divBdr>
                </w:div>
                <w:div w:id="693506447">
                  <w:marLeft w:val="0"/>
                  <w:marRight w:val="0"/>
                  <w:marTop w:val="0"/>
                  <w:marBottom w:val="0"/>
                  <w:divBdr>
                    <w:top w:val="none" w:sz="0" w:space="0" w:color="auto"/>
                    <w:left w:val="none" w:sz="0" w:space="0" w:color="auto"/>
                    <w:bottom w:val="none" w:sz="0" w:space="0" w:color="auto"/>
                    <w:right w:val="none" w:sz="0" w:space="0" w:color="auto"/>
                  </w:divBdr>
                </w:div>
                <w:div w:id="742874105">
                  <w:marLeft w:val="0"/>
                  <w:marRight w:val="0"/>
                  <w:marTop w:val="0"/>
                  <w:marBottom w:val="0"/>
                  <w:divBdr>
                    <w:top w:val="none" w:sz="0" w:space="0" w:color="auto"/>
                    <w:left w:val="none" w:sz="0" w:space="0" w:color="auto"/>
                    <w:bottom w:val="none" w:sz="0" w:space="0" w:color="auto"/>
                    <w:right w:val="none" w:sz="0" w:space="0" w:color="auto"/>
                  </w:divBdr>
                </w:div>
                <w:div w:id="743067117">
                  <w:marLeft w:val="0"/>
                  <w:marRight w:val="0"/>
                  <w:marTop w:val="0"/>
                  <w:marBottom w:val="0"/>
                  <w:divBdr>
                    <w:top w:val="none" w:sz="0" w:space="0" w:color="auto"/>
                    <w:left w:val="none" w:sz="0" w:space="0" w:color="auto"/>
                    <w:bottom w:val="none" w:sz="0" w:space="0" w:color="auto"/>
                    <w:right w:val="none" w:sz="0" w:space="0" w:color="auto"/>
                  </w:divBdr>
                </w:div>
                <w:div w:id="754478140">
                  <w:marLeft w:val="0"/>
                  <w:marRight w:val="0"/>
                  <w:marTop w:val="0"/>
                  <w:marBottom w:val="0"/>
                  <w:divBdr>
                    <w:top w:val="none" w:sz="0" w:space="0" w:color="auto"/>
                    <w:left w:val="none" w:sz="0" w:space="0" w:color="auto"/>
                    <w:bottom w:val="none" w:sz="0" w:space="0" w:color="auto"/>
                    <w:right w:val="none" w:sz="0" w:space="0" w:color="auto"/>
                  </w:divBdr>
                </w:div>
                <w:div w:id="1056782798">
                  <w:marLeft w:val="0"/>
                  <w:marRight w:val="0"/>
                  <w:marTop w:val="0"/>
                  <w:marBottom w:val="0"/>
                  <w:divBdr>
                    <w:top w:val="none" w:sz="0" w:space="0" w:color="auto"/>
                    <w:left w:val="none" w:sz="0" w:space="0" w:color="auto"/>
                    <w:bottom w:val="none" w:sz="0" w:space="0" w:color="auto"/>
                    <w:right w:val="none" w:sz="0" w:space="0" w:color="auto"/>
                  </w:divBdr>
                </w:div>
                <w:div w:id="1103450882">
                  <w:marLeft w:val="0"/>
                  <w:marRight w:val="0"/>
                  <w:marTop w:val="0"/>
                  <w:marBottom w:val="0"/>
                  <w:divBdr>
                    <w:top w:val="none" w:sz="0" w:space="0" w:color="auto"/>
                    <w:left w:val="none" w:sz="0" w:space="0" w:color="auto"/>
                    <w:bottom w:val="none" w:sz="0" w:space="0" w:color="auto"/>
                    <w:right w:val="none" w:sz="0" w:space="0" w:color="auto"/>
                  </w:divBdr>
                </w:div>
                <w:div w:id="1110779259">
                  <w:marLeft w:val="0"/>
                  <w:marRight w:val="0"/>
                  <w:marTop w:val="0"/>
                  <w:marBottom w:val="0"/>
                  <w:divBdr>
                    <w:top w:val="none" w:sz="0" w:space="0" w:color="auto"/>
                    <w:left w:val="none" w:sz="0" w:space="0" w:color="auto"/>
                    <w:bottom w:val="none" w:sz="0" w:space="0" w:color="auto"/>
                    <w:right w:val="none" w:sz="0" w:space="0" w:color="auto"/>
                  </w:divBdr>
                </w:div>
                <w:div w:id="1145006451">
                  <w:marLeft w:val="0"/>
                  <w:marRight w:val="0"/>
                  <w:marTop w:val="0"/>
                  <w:marBottom w:val="0"/>
                  <w:divBdr>
                    <w:top w:val="none" w:sz="0" w:space="0" w:color="auto"/>
                    <w:left w:val="none" w:sz="0" w:space="0" w:color="auto"/>
                    <w:bottom w:val="none" w:sz="0" w:space="0" w:color="auto"/>
                    <w:right w:val="none" w:sz="0" w:space="0" w:color="auto"/>
                  </w:divBdr>
                </w:div>
                <w:div w:id="1166088870">
                  <w:marLeft w:val="0"/>
                  <w:marRight w:val="0"/>
                  <w:marTop w:val="0"/>
                  <w:marBottom w:val="0"/>
                  <w:divBdr>
                    <w:top w:val="none" w:sz="0" w:space="0" w:color="auto"/>
                    <w:left w:val="none" w:sz="0" w:space="0" w:color="auto"/>
                    <w:bottom w:val="none" w:sz="0" w:space="0" w:color="auto"/>
                    <w:right w:val="none" w:sz="0" w:space="0" w:color="auto"/>
                  </w:divBdr>
                </w:div>
                <w:div w:id="1215502523">
                  <w:marLeft w:val="0"/>
                  <w:marRight w:val="0"/>
                  <w:marTop w:val="0"/>
                  <w:marBottom w:val="0"/>
                  <w:divBdr>
                    <w:top w:val="none" w:sz="0" w:space="0" w:color="auto"/>
                    <w:left w:val="none" w:sz="0" w:space="0" w:color="auto"/>
                    <w:bottom w:val="none" w:sz="0" w:space="0" w:color="auto"/>
                    <w:right w:val="none" w:sz="0" w:space="0" w:color="auto"/>
                  </w:divBdr>
                </w:div>
                <w:div w:id="1229026895">
                  <w:marLeft w:val="0"/>
                  <w:marRight w:val="0"/>
                  <w:marTop w:val="0"/>
                  <w:marBottom w:val="0"/>
                  <w:divBdr>
                    <w:top w:val="none" w:sz="0" w:space="0" w:color="auto"/>
                    <w:left w:val="none" w:sz="0" w:space="0" w:color="auto"/>
                    <w:bottom w:val="none" w:sz="0" w:space="0" w:color="auto"/>
                    <w:right w:val="none" w:sz="0" w:space="0" w:color="auto"/>
                  </w:divBdr>
                </w:div>
                <w:div w:id="1279606555">
                  <w:marLeft w:val="0"/>
                  <w:marRight w:val="0"/>
                  <w:marTop w:val="0"/>
                  <w:marBottom w:val="0"/>
                  <w:divBdr>
                    <w:top w:val="none" w:sz="0" w:space="0" w:color="auto"/>
                    <w:left w:val="none" w:sz="0" w:space="0" w:color="auto"/>
                    <w:bottom w:val="none" w:sz="0" w:space="0" w:color="auto"/>
                    <w:right w:val="none" w:sz="0" w:space="0" w:color="auto"/>
                  </w:divBdr>
                </w:div>
                <w:div w:id="1283344749">
                  <w:marLeft w:val="0"/>
                  <w:marRight w:val="0"/>
                  <w:marTop w:val="0"/>
                  <w:marBottom w:val="0"/>
                  <w:divBdr>
                    <w:top w:val="none" w:sz="0" w:space="0" w:color="auto"/>
                    <w:left w:val="none" w:sz="0" w:space="0" w:color="auto"/>
                    <w:bottom w:val="none" w:sz="0" w:space="0" w:color="auto"/>
                    <w:right w:val="none" w:sz="0" w:space="0" w:color="auto"/>
                  </w:divBdr>
                </w:div>
                <w:div w:id="1305618711">
                  <w:marLeft w:val="0"/>
                  <w:marRight w:val="0"/>
                  <w:marTop w:val="0"/>
                  <w:marBottom w:val="0"/>
                  <w:divBdr>
                    <w:top w:val="none" w:sz="0" w:space="0" w:color="auto"/>
                    <w:left w:val="none" w:sz="0" w:space="0" w:color="auto"/>
                    <w:bottom w:val="none" w:sz="0" w:space="0" w:color="auto"/>
                    <w:right w:val="none" w:sz="0" w:space="0" w:color="auto"/>
                  </w:divBdr>
                </w:div>
                <w:div w:id="1340740951">
                  <w:marLeft w:val="0"/>
                  <w:marRight w:val="0"/>
                  <w:marTop w:val="0"/>
                  <w:marBottom w:val="0"/>
                  <w:divBdr>
                    <w:top w:val="none" w:sz="0" w:space="0" w:color="auto"/>
                    <w:left w:val="none" w:sz="0" w:space="0" w:color="auto"/>
                    <w:bottom w:val="none" w:sz="0" w:space="0" w:color="auto"/>
                    <w:right w:val="none" w:sz="0" w:space="0" w:color="auto"/>
                  </w:divBdr>
                </w:div>
                <w:div w:id="1344042335">
                  <w:marLeft w:val="0"/>
                  <w:marRight w:val="0"/>
                  <w:marTop w:val="0"/>
                  <w:marBottom w:val="0"/>
                  <w:divBdr>
                    <w:top w:val="none" w:sz="0" w:space="0" w:color="auto"/>
                    <w:left w:val="none" w:sz="0" w:space="0" w:color="auto"/>
                    <w:bottom w:val="none" w:sz="0" w:space="0" w:color="auto"/>
                    <w:right w:val="none" w:sz="0" w:space="0" w:color="auto"/>
                  </w:divBdr>
                </w:div>
                <w:div w:id="1344552441">
                  <w:marLeft w:val="0"/>
                  <w:marRight w:val="0"/>
                  <w:marTop w:val="0"/>
                  <w:marBottom w:val="0"/>
                  <w:divBdr>
                    <w:top w:val="none" w:sz="0" w:space="0" w:color="auto"/>
                    <w:left w:val="none" w:sz="0" w:space="0" w:color="auto"/>
                    <w:bottom w:val="none" w:sz="0" w:space="0" w:color="auto"/>
                    <w:right w:val="none" w:sz="0" w:space="0" w:color="auto"/>
                  </w:divBdr>
                </w:div>
                <w:div w:id="1359962790">
                  <w:marLeft w:val="0"/>
                  <w:marRight w:val="0"/>
                  <w:marTop w:val="0"/>
                  <w:marBottom w:val="0"/>
                  <w:divBdr>
                    <w:top w:val="none" w:sz="0" w:space="0" w:color="auto"/>
                    <w:left w:val="none" w:sz="0" w:space="0" w:color="auto"/>
                    <w:bottom w:val="none" w:sz="0" w:space="0" w:color="auto"/>
                    <w:right w:val="none" w:sz="0" w:space="0" w:color="auto"/>
                  </w:divBdr>
                </w:div>
                <w:div w:id="1386218072">
                  <w:marLeft w:val="0"/>
                  <w:marRight w:val="0"/>
                  <w:marTop w:val="0"/>
                  <w:marBottom w:val="0"/>
                  <w:divBdr>
                    <w:top w:val="none" w:sz="0" w:space="0" w:color="auto"/>
                    <w:left w:val="none" w:sz="0" w:space="0" w:color="auto"/>
                    <w:bottom w:val="none" w:sz="0" w:space="0" w:color="auto"/>
                    <w:right w:val="none" w:sz="0" w:space="0" w:color="auto"/>
                  </w:divBdr>
                </w:div>
                <w:div w:id="1436098325">
                  <w:marLeft w:val="0"/>
                  <w:marRight w:val="0"/>
                  <w:marTop w:val="0"/>
                  <w:marBottom w:val="0"/>
                  <w:divBdr>
                    <w:top w:val="none" w:sz="0" w:space="0" w:color="auto"/>
                    <w:left w:val="none" w:sz="0" w:space="0" w:color="auto"/>
                    <w:bottom w:val="none" w:sz="0" w:space="0" w:color="auto"/>
                    <w:right w:val="none" w:sz="0" w:space="0" w:color="auto"/>
                  </w:divBdr>
                </w:div>
                <w:div w:id="1453599015">
                  <w:marLeft w:val="0"/>
                  <w:marRight w:val="0"/>
                  <w:marTop w:val="0"/>
                  <w:marBottom w:val="0"/>
                  <w:divBdr>
                    <w:top w:val="none" w:sz="0" w:space="0" w:color="auto"/>
                    <w:left w:val="none" w:sz="0" w:space="0" w:color="auto"/>
                    <w:bottom w:val="none" w:sz="0" w:space="0" w:color="auto"/>
                    <w:right w:val="none" w:sz="0" w:space="0" w:color="auto"/>
                  </w:divBdr>
                </w:div>
                <w:div w:id="1486706355">
                  <w:marLeft w:val="0"/>
                  <w:marRight w:val="0"/>
                  <w:marTop w:val="0"/>
                  <w:marBottom w:val="0"/>
                  <w:divBdr>
                    <w:top w:val="none" w:sz="0" w:space="0" w:color="auto"/>
                    <w:left w:val="none" w:sz="0" w:space="0" w:color="auto"/>
                    <w:bottom w:val="none" w:sz="0" w:space="0" w:color="auto"/>
                    <w:right w:val="none" w:sz="0" w:space="0" w:color="auto"/>
                  </w:divBdr>
                </w:div>
                <w:div w:id="1487864404">
                  <w:marLeft w:val="0"/>
                  <w:marRight w:val="0"/>
                  <w:marTop w:val="0"/>
                  <w:marBottom w:val="0"/>
                  <w:divBdr>
                    <w:top w:val="none" w:sz="0" w:space="0" w:color="auto"/>
                    <w:left w:val="none" w:sz="0" w:space="0" w:color="auto"/>
                    <w:bottom w:val="none" w:sz="0" w:space="0" w:color="auto"/>
                    <w:right w:val="none" w:sz="0" w:space="0" w:color="auto"/>
                  </w:divBdr>
                </w:div>
                <w:div w:id="1493527625">
                  <w:marLeft w:val="0"/>
                  <w:marRight w:val="0"/>
                  <w:marTop w:val="0"/>
                  <w:marBottom w:val="0"/>
                  <w:divBdr>
                    <w:top w:val="none" w:sz="0" w:space="0" w:color="auto"/>
                    <w:left w:val="none" w:sz="0" w:space="0" w:color="auto"/>
                    <w:bottom w:val="none" w:sz="0" w:space="0" w:color="auto"/>
                    <w:right w:val="none" w:sz="0" w:space="0" w:color="auto"/>
                  </w:divBdr>
                </w:div>
                <w:div w:id="1532918879">
                  <w:marLeft w:val="0"/>
                  <w:marRight w:val="0"/>
                  <w:marTop w:val="0"/>
                  <w:marBottom w:val="0"/>
                  <w:divBdr>
                    <w:top w:val="none" w:sz="0" w:space="0" w:color="auto"/>
                    <w:left w:val="none" w:sz="0" w:space="0" w:color="auto"/>
                    <w:bottom w:val="none" w:sz="0" w:space="0" w:color="auto"/>
                    <w:right w:val="none" w:sz="0" w:space="0" w:color="auto"/>
                  </w:divBdr>
                </w:div>
                <w:div w:id="1574663673">
                  <w:marLeft w:val="0"/>
                  <w:marRight w:val="0"/>
                  <w:marTop w:val="0"/>
                  <w:marBottom w:val="0"/>
                  <w:divBdr>
                    <w:top w:val="none" w:sz="0" w:space="0" w:color="auto"/>
                    <w:left w:val="none" w:sz="0" w:space="0" w:color="auto"/>
                    <w:bottom w:val="none" w:sz="0" w:space="0" w:color="auto"/>
                    <w:right w:val="none" w:sz="0" w:space="0" w:color="auto"/>
                  </w:divBdr>
                </w:div>
                <w:div w:id="1594515126">
                  <w:marLeft w:val="0"/>
                  <w:marRight w:val="0"/>
                  <w:marTop w:val="0"/>
                  <w:marBottom w:val="0"/>
                  <w:divBdr>
                    <w:top w:val="none" w:sz="0" w:space="0" w:color="auto"/>
                    <w:left w:val="none" w:sz="0" w:space="0" w:color="auto"/>
                    <w:bottom w:val="none" w:sz="0" w:space="0" w:color="auto"/>
                    <w:right w:val="none" w:sz="0" w:space="0" w:color="auto"/>
                  </w:divBdr>
                </w:div>
                <w:div w:id="1611815243">
                  <w:marLeft w:val="0"/>
                  <w:marRight w:val="0"/>
                  <w:marTop w:val="0"/>
                  <w:marBottom w:val="0"/>
                  <w:divBdr>
                    <w:top w:val="none" w:sz="0" w:space="0" w:color="auto"/>
                    <w:left w:val="none" w:sz="0" w:space="0" w:color="auto"/>
                    <w:bottom w:val="none" w:sz="0" w:space="0" w:color="auto"/>
                    <w:right w:val="none" w:sz="0" w:space="0" w:color="auto"/>
                  </w:divBdr>
                </w:div>
                <w:div w:id="1645625396">
                  <w:marLeft w:val="0"/>
                  <w:marRight w:val="0"/>
                  <w:marTop w:val="0"/>
                  <w:marBottom w:val="0"/>
                  <w:divBdr>
                    <w:top w:val="none" w:sz="0" w:space="0" w:color="auto"/>
                    <w:left w:val="none" w:sz="0" w:space="0" w:color="auto"/>
                    <w:bottom w:val="none" w:sz="0" w:space="0" w:color="auto"/>
                    <w:right w:val="none" w:sz="0" w:space="0" w:color="auto"/>
                  </w:divBdr>
                </w:div>
                <w:div w:id="1649749269">
                  <w:marLeft w:val="0"/>
                  <w:marRight w:val="0"/>
                  <w:marTop w:val="0"/>
                  <w:marBottom w:val="0"/>
                  <w:divBdr>
                    <w:top w:val="none" w:sz="0" w:space="0" w:color="auto"/>
                    <w:left w:val="none" w:sz="0" w:space="0" w:color="auto"/>
                    <w:bottom w:val="none" w:sz="0" w:space="0" w:color="auto"/>
                    <w:right w:val="none" w:sz="0" w:space="0" w:color="auto"/>
                  </w:divBdr>
                </w:div>
                <w:div w:id="1672634468">
                  <w:marLeft w:val="0"/>
                  <w:marRight w:val="0"/>
                  <w:marTop w:val="0"/>
                  <w:marBottom w:val="0"/>
                  <w:divBdr>
                    <w:top w:val="none" w:sz="0" w:space="0" w:color="auto"/>
                    <w:left w:val="none" w:sz="0" w:space="0" w:color="auto"/>
                    <w:bottom w:val="none" w:sz="0" w:space="0" w:color="auto"/>
                    <w:right w:val="none" w:sz="0" w:space="0" w:color="auto"/>
                  </w:divBdr>
                </w:div>
                <w:div w:id="1697999061">
                  <w:marLeft w:val="0"/>
                  <w:marRight w:val="0"/>
                  <w:marTop w:val="0"/>
                  <w:marBottom w:val="0"/>
                  <w:divBdr>
                    <w:top w:val="none" w:sz="0" w:space="0" w:color="auto"/>
                    <w:left w:val="none" w:sz="0" w:space="0" w:color="auto"/>
                    <w:bottom w:val="none" w:sz="0" w:space="0" w:color="auto"/>
                    <w:right w:val="none" w:sz="0" w:space="0" w:color="auto"/>
                  </w:divBdr>
                </w:div>
                <w:div w:id="1704161837">
                  <w:marLeft w:val="0"/>
                  <w:marRight w:val="0"/>
                  <w:marTop w:val="0"/>
                  <w:marBottom w:val="0"/>
                  <w:divBdr>
                    <w:top w:val="none" w:sz="0" w:space="0" w:color="auto"/>
                    <w:left w:val="none" w:sz="0" w:space="0" w:color="auto"/>
                    <w:bottom w:val="none" w:sz="0" w:space="0" w:color="auto"/>
                    <w:right w:val="none" w:sz="0" w:space="0" w:color="auto"/>
                  </w:divBdr>
                </w:div>
                <w:div w:id="1704280325">
                  <w:marLeft w:val="0"/>
                  <w:marRight w:val="0"/>
                  <w:marTop w:val="0"/>
                  <w:marBottom w:val="0"/>
                  <w:divBdr>
                    <w:top w:val="none" w:sz="0" w:space="0" w:color="auto"/>
                    <w:left w:val="none" w:sz="0" w:space="0" w:color="auto"/>
                    <w:bottom w:val="none" w:sz="0" w:space="0" w:color="auto"/>
                    <w:right w:val="none" w:sz="0" w:space="0" w:color="auto"/>
                  </w:divBdr>
                </w:div>
                <w:div w:id="1752652433">
                  <w:marLeft w:val="0"/>
                  <w:marRight w:val="0"/>
                  <w:marTop w:val="0"/>
                  <w:marBottom w:val="0"/>
                  <w:divBdr>
                    <w:top w:val="none" w:sz="0" w:space="0" w:color="auto"/>
                    <w:left w:val="none" w:sz="0" w:space="0" w:color="auto"/>
                    <w:bottom w:val="none" w:sz="0" w:space="0" w:color="auto"/>
                    <w:right w:val="none" w:sz="0" w:space="0" w:color="auto"/>
                  </w:divBdr>
                </w:div>
                <w:div w:id="1754471854">
                  <w:marLeft w:val="0"/>
                  <w:marRight w:val="0"/>
                  <w:marTop w:val="0"/>
                  <w:marBottom w:val="0"/>
                  <w:divBdr>
                    <w:top w:val="none" w:sz="0" w:space="0" w:color="auto"/>
                    <w:left w:val="none" w:sz="0" w:space="0" w:color="auto"/>
                    <w:bottom w:val="none" w:sz="0" w:space="0" w:color="auto"/>
                    <w:right w:val="none" w:sz="0" w:space="0" w:color="auto"/>
                  </w:divBdr>
                </w:div>
                <w:div w:id="1757290517">
                  <w:marLeft w:val="0"/>
                  <w:marRight w:val="0"/>
                  <w:marTop w:val="0"/>
                  <w:marBottom w:val="0"/>
                  <w:divBdr>
                    <w:top w:val="none" w:sz="0" w:space="0" w:color="auto"/>
                    <w:left w:val="none" w:sz="0" w:space="0" w:color="auto"/>
                    <w:bottom w:val="none" w:sz="0" w:space="0" w:color="auto"/>
                    <w:right w:val="none" w:sz="0" w:space="0" w:color="auto"/>
                  </w:divBdr>
                </w:div>
                <w:div w:id="1851095767">
                  <w:marLeft w:val="0"/>
                  <w:marRight w:val="0"/>
                  <w:marTop w:val="0"/>
                  <w:marBottom w:val="0"/>
                  <w:divBdr>
                    <w:top w:val="none" w:sz="0" w:space="0" w:color="auto"/>
                    <w:left w:val="none" w:sz="0" w:space="0" w:color="auto"/>
                    <w:bottom w:val="none" w:sz="0" w:space="0" w:color="auto"/>
                    <w:right w:val="none" w:sz="0" w:space="0" w:color="auto"/>
                  </w:divBdr>
                </w:div>
                <w:div w:id="1855461232">
                  <w:marLeft w:val="0"/>
                  <w:marRight w:val="0"/>
                  <w:marTop w:val="0"/>
                  <w:marBottom w:val="0"/>
                  <w:divBdr>
                    <w:top w:val="none" w:sz="0" w:space="0" w:color="auto"/>
                    <w:left w:val="none" w:sz="0" w:space="0" w:color="auto"/>
                    <w:bottom w:val="none" w:sz="0" w:space="0" w:color="auto"/>
                    <w:right w:val="none" w:sz="0" w:space="0" w:color="auto"/>
                  </w:divBdr>
                </w:div>
                <w:div w:id="1924562778">
                  <w:marLeft w:val="0"/>
                  <w:marRight w:val="0"/>
                  <w:marTop w:val="0"/>
                  <w:marBottom w:val="0"/>
                  <w:divBdr>
                    <w:top w:val="none" w:sz="0" w:space="0" w:color="auto"/>
                    <w:left w:val="none" w:sz="0" w:space="0" w:color="auto"/>
                    <w:bottom w:val="none" w:sz="0" w:space="0" w:color="auto"/>
                    <w:right w:val="none" w:sz="0" w:space="0" w:color="auto"/>
                  </w:divBdr>
                </w:div>
                <w:div w:id="1987272117">
                  <w:marLeft w:val="0"/>
                  <w:marRight w:val="0"/>
                  <w:marTop w:val="0"/>
                  <w:marBottom w:val="0"/>
                  <w:divBdr>
                    <w:top w:val="none" w:sz="0" w:space="0" w:color="auto"/>
                    <w:left w:val="none" w:sz="0" w:space="0" w:color="auto"/>
                    <w:bottom w:val="none" w:sz="0" w:space="0" w:color="auto"/>
                    <w:right w:val="none" w:sz="0" w:space="0" w:color="auto"/>
                  </w:divBdr>
                </w:div>
                <w:div w:id="2039506410">
                  <w:marLeft w:val="0"/>
                  <w:marRight w:val="0"/>
                  <w:marTop w:val="0"/>
                  <w:marBottom w:val="0"/>
                  <w:divBdr>
                    <w:top w:val="none" w:sz="0" w:space="0" w:color="auto"/>
                    <w:left w:val="none" w:sz="0" w:space="0" w:color="auto"/>
                    <w:bottom w:val="none" w:sz="0" w:space="0" w:color="auto"/>
                    <w:right w:val="none" w:sz="0" w:space="0" w:color="auto"/>
                  </w:divBdr>
                </w:div>
                <w:div w:id="2061436717">
                  <w:marLeft w:val="0"/>
                  <w:marRight w:val="0"/>
                  <w:marTop w:val="0"/>
                  <w:marBottom w:val="0"/>
                  <w:divBdr>
                    <w:top w:val="none" w:sz="0" w:space="0" w:color="auto"/>
                    <w:left w:val="none" w:sz="0" w:space="0" w:color="auto"/>
                    <w:bottom w:val="none" w:sz="0" w:space="0" w:color="auto"/>
                    <w:right w:val="none" w:sz="0" w:space="0" w:color="auto"/>
                  </w:divBdr>
                </w:div>
                <w:div w:id="2089422122">
                  <w:marLeft w:val="0"/>
                  <w:marRight w:val="0"/>
                  <w:marTop w:val="0"/>
                  <w:marBottom w:val="0"/>
                  <w:divBdr>
                    <w:top w:val="none" w:sz="0" w:space="0" w:color="auto"/>
                    <w:left w:val="none" w:sz="0" w:space="0" w:color="auto"/>
                    <w:bottom w:val="none" w:sz="0" w:space="0" w:color="auto"/>
                    <w:right w:val="none" w:sz="0" w:space="0" w:color="auto"/>
                  </w:divBdr>
                </w:div>
                <w:div w:id="2122996024">
                  <w:marLeft w:val="0"/>
                  <w:marRight w:val="0"/>
                  <w:marTop w:val="0"/>
                  <w:marBottom w:val="0"/>
                  <w:divBdr>
                    <w:top w:val="none" w:sz="0" w:space="0" w:color="auto"/>
                    <w:left w:val="none" w:sz="0" w:space="0" w:color="auto"/>
                    <w:bottom w:val="none" w:sz="0" w:space="0" w:color="auto"/>
                    <w:right w:val="none" w:sz="0" w:space="0" w:color="auto"/>
                  </w:divBdr>
                </w:div>
                <w:div w:id="2142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6423">
      <w:bodyDiv w:val="1"/>
      <w:marLeft w:val="0"/>
      <w:marRight w:val="0"/>
      <w:marTop w:val="0"/>
      <w:marBottom w:val="0"/>
      <w:divBdr>
        <w:top w:val="none" w:sz="0" w:space="0" w:color="auto"/>
        <w:left w:val="none" w:sz="0" w:space="0" w:color="auto"/>
        <w:bottom w:val="none" w:sz="0" w:space="0" w:color="auto"/>
        <w:right w:val="none" w:sz="0" w:space="0" w:color="auto"/>
      </w:divBdr>
    </w:div>
    <w:div w:id="1715888185">
      <w:bodyDiv w:val="1"/>
      <w:marLeft w:val="0"/>
      <w:marRight w:val="0"/>
      <w:marTop w:val="0"/>
      <w:marBottom w:val="0"/>
      <w:divBdr>
        <w:top w:val="none" w:sz="0" w:space="0" w:color="auto"/>
        <w:left w:val="none" w:sz="0" w:space="0" w:color="auto"/>
        <w:bottom w:val="none" w:sz="0" w:space="0" w:color="auto"/>
        <w:right w:val="none" w:sz="0" w:space="0" w:color="auto"/>
      </w:divBdr>
    </w:div>
    <w:div w:id="1747191492">
      <w:bodyDiv w:val="1"/>
      <w:marLeft w:val="0"/>
      <w:marRight w:val="0"/>
      <w:marTop w:val="0"/>
      <w:marBottom w:val="0"/>
      <w:divBdr>
        <w:top w:val="none" w:sz="0" w:space="0" w:color="auto"/>
        <w:left w:val="none" w:sz="0" w:space="0" w:color="auto"/>
        <w:bottom w:val="none" w:sz="0" w:space="0" w:color="auto"/>
        <w:right w:val="none" w:sz="0" w:space="0" w:color="auto"/>
      </w:divBdr>
    </w:div>
    <w:div w:id="1800301928">
      <w:bodyDiv w:val="1"/>
      <w:marLeft w:val="0"/>
      <w:marRight w:val="0"/>
      <w:marTop w:val="0"/>
      <w:marBottom w:val="0"/>
      <w:divBdr>
        <w:top w:val="none" w:sz="0" w:space="0" w:color="auto"/>
        <w:left w:val="none" w:sz="0" w:space="0" w:color="auto"/>
        <w:bottom w:val="none" w:sz="0" w:space="0" w:color="auto"/>
        <w:right w:val="none" w:sz="0" w:space="0" w:color="auto"/>
      </w:divBdr>
    </w:div>
    <w:div w:id="1853300208">
      <w:bodyDiv w:val="1"/>
      <w:marLeft w:val="0"/>
      <w:marRight w:val="0"/>
      <w:marTop w:val="0"/>
      <w:marBottom w:val="0"/>
      <w:divBdr>
        <w:top w:val="none" w:sz="0" w:space="0" w:color="auto"/>
        <w:left w:val="none" w:sz="0" w:space="0" w:color="auto"/>
        <w:bottom w:val="none" w:sz="0" w:space="0" w:color="auto"/>
        <w:right w:val="none" w:sz="0" w:space="0" w:color="auto"/>
      </w:divBdr>
    </w:div>
    <w:div w:id="1879010124">
      <w:bodyDiv w:val="1"/>
      <w:marLeft w:val="0"/>
      <w:marRight w:val="0"/>
      <w:marTop w:val="0"/>
      <w:marBottom w:val="0"/>
      <w:divBdr>
        <w:top w:val="none" w:sz="0" w:space="0" w:color="auto"/>
        <w:left w:val="none" w:sz="0" w:space="0" w:color="auto"/>
        <w:bottom w:val="none" w:sz="0" w:space="0" w:color="auto"/>
        <w:right w:val="none" w:sz="0" w:space="0" w:color="auto"/>
      </w:divBdr>
    </w:div>
    <w:div w:id="1910531886">
      <w:bodyDiv w:val="1"/>
      <w:marLeft w:val="0"/>
      <w:marRight w:val="0"/>
      <w:marTop w:val="0"/>
      <w:marBottom w:val="0"/>
      <w:divBdr>
        <w:top w:val="none" w:sz="0" w:space="0" w:color="auto"/>
        <w:left w:val="none" w:sz="0" w:space="0" w:color="auto"/>
        <w:bottom w:val="none" w:sz="0" w:space="0" w:color="auto"/>
        <w:right w:val="none" w:sz="0" w:space="0" w:color="auto"/>
      </w:divBdr>
    </w:div>
    <w:div w:id="2094812919">
      <w:bodyDiv w:val="1"/>
      <w:marLeft w:val="0"/>
      <w:marRight w:val="0"/>
      <w:marTop w:val="0"/>
      <w:marBottom w:val="0"/>
      <w:divBdr>
        <w:top w:val="none" w:sz="0" w:space="0" w:color="auto"/>
        <w:left w:val="none" w:sz="0" w:space="0" w:color="auto"/>
        <w:bottom w:val="none" w:sz="0" w:space="0" w:color="auto"/>
        <w:right w:val="none" w:sz="0" w:space="0" w:color="auto"/>
      </w:divBdr>
    </w:div>
    <w:div w:id="21268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3658-E8BC-4DF7-A6B5-BD89166D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Company>Academia Sinica</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利益衝突規範專案小組第三次會議  會議議程</dc:title>
  <dc:subject/>
  <dc:creator>ASCC</dc:creator>
  <cp:keywords/>
  <cp:lastModifiedBy>Windows 使用者</cp:lastModifiedBy>
  <cp:revision>2</cp:revision>
  <cp:lastPrinted>2018-03-01T08:32:00Z</cp:lastPrinted>
  <dcterms:created xsi:type="dcterms:W3CDTF">2019-10-03T04:16:00Z</dcterms:created>
  <dcterms:modified xsi:type="dcterms:W3CDTF">2019-10-03T04:16:00Z</dcterms:modified>
</cp:coreProperties>
</file>