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46"/>
      </w:tblGrid>
      <w:tr w:rsidR="008C2C36" w:rsidTr="003206E2">
        <w:trPr>
          <w:trHeight w:val="429"/>
        </w:trPr>
        <w:tc>
          <w:tcPr>
            <w:tcW w:w="10206" w:type="dxa"/>
            <w:gridSpan w:val="2"/>
          </w:tcPr>
          <w:p w:rsidR="008C2C36" w:rsidRDefault="008C2C36" w:rsidP="008D6111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中央研究院</w:t>
            </w:r>
            <w:r w:rsidR="00C511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C5113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27F42">
              <w:rPr>
                <w:rFonts w:ascii="標楷體" w:eastAsia="標楷體" w:hAnsi="標楷體" w:hint="eastAsia"/>
                <w:sz w:val="32"/>
                <w:szCs w:val="32"/>
              </w:rPr>
              <w:t>院本部</w:t>
            </w:r>
            <w:r w:rsidR="00C511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績效評</w:t>
            </w:r>
            <w:r w:rsidR="00F87F3E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報告</w:t>
            </w:r>
          </w:p>
        </w:tc>
      </w:tr>
      <w:tr w:rsidR="008C2C36" w:rsidTr="003206E2">
        <w:trPr>
          <w:cantSplit/>
          <w:trHeight w:val="562"/>
        </w:trPr>
        <w:tc>
          <w:tcPr>
            <w:tcW w:w="2160" w:type="dxa"/>
            <w:vAlign w:val="center"/>
          </w:tcPr>
          <w:p w:rsidR="008C2C36" w:rsidRDefault="008C2C36" w:rsidP="008D61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目標管理項目</w:t>
            </w:r>
          </w:p>
        </w:tc>
        <w:tc>
          <w:tcPr>
            <w:tcW w:w="8046" w:type="dxa"/>
            <w:vAlign w:val="center"/>
          </w:tcPr>
          <w:p w:rsidR="008C2C36" w:rsidRDefault="008C2C36" w:rsidP="008D6111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執行績效（含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設定目標之複雜度及挑戰性、目標達成度、實際成效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）</w:t>
            </w:r>
          </w:p>
        </w:tc>
      </w:tr>
      <w:tr w:rsidR="008D6111" w:rsidTr="003206E2">
        <w:trPr>
          <w:cantSplit/>
          <w:trHeight w:val="26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8D6111" w:rsidRDefault="008D6111" w:rsidP="008D6111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共 同 性 評 核 項 目</w:t>
            </w:r>
          </w:p>
        </w:tc>
      </w:tr>
      <w:tr w:rsidR="008D6111" w:rsidTr="003206E2">
        <w:trPr>
          <w:cantSplit/>
          <w:trHeight w:val="2164"/>
        </w:trPr>
        <w:tc>
          <w:tcPr>
            <w:tcW w:w="2160" w:type="dxa"/>
            <w:tcBorders>
              <w:bottom w:val="single" w:sz="4" w:space="0" w:color="auto"/>
            </w:tcBorders>
          </w:tcPr>
          <w:p w:rsidR="008D6111" w:rsidRDefault="009B684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行政效能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8D6111" w:rsidRDefault="008D6111"/>
        </w:tc>
      </w:tr>
      <w:tr w:rsidR="008D6111" w:rsidTr="003206E2">
        <w:trPr>
          <w:cantSplit/>
          <w:trHeight w:val="2549"/>
        </w:trPr>
        <w:tc>
          <w:tcPr>
            <w:tcW w:w="2160" w:type="dxa"/>
          </w:tcPr>
          <w:p w:rsidR="008D6111" w:rsidRDefault="009B684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服務效能</w:t>
            </w:r>
          </w:p>
        </w:tc>
        <w:tc>
          <w:tcPr>
            <w:tcW w:w="8046" w:type="dxa"/>
          </w:tcPr>
          <w:p w:rsidR="008D6111" w:rsidRDefault="008D6111"/>
        </w:tc>
      </w:tr>
      <w:tr w:rsidR="008D6111" w:rsidTr="003206E2">
        <w:trPr>
          <w:cantSplit/>
          <w:trHeight w:val="273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8D6111" w:rsidRDefault="008D6111" w:rsidP="008D6111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自 訂 評 核 項 目</w:t>
            </w:r>
          </w:p>
        </w:tc>
      </w:tr>
      <w:tr w:rsidR="008D6111" w:rsidTr="003206E2">
        <w:trPr>
          <w:cantSplit/>
          <w:trHeight w:val="2325"/>
        </w:trPr>
        <w:tc>
          <w:tcPr>
            <w:tcW w:w="2160" w:type="dxa"/>
            <w:tcBorders>
              <w:bottom w:val="single" w:sz="4" w:space="0" w:color="auto"/>
            </w:tcBorders>
          </w:tcPr>
          <w:p w:rsidR="008D6111" w:rsidRDefault="008D6111">
            <w:pPr>
              <w:jc w:val="both"/>
              <w:rPr>
                <w:rFonts w:ascii="標楷體" w:eastAsia="標楷體" w:hAnsi="標楷體"/>
                <w:spacing w:val="-20"/>
                <w:szCs w:val="28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8D6111" w:rsidRDefault="008D6111"/>
        </w:tc>
      </w:tr>
      <w:tr w:rsidR="008C2C36" w:rsidTr="003206E2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C2C36" w:rsidRDefault="008C2C36">
            <w:pPr>
              <w:tabs>
                <w:tab w:val="left" w:pos="180"/>
              </w:tabs>
              <w:spacing w:line="220" w:lineRule="exac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填表說明：</w:t>
            </w:r>
          </w:p>
          <w:p w:rsidR="008C2C36" w:rsidRDefault="008C2C36">
            <w:pPr>
              <w:pStyle w:val="a3"/>
              <w:tabs>
                <w:tab w:val="left" w:pos="540"/>
                <w:tab w:val="left" w:pos="720"/>
                <w:tab w:val="left" w:pos="900"/>
              </w:tabs>
              <w:snapToGrid w:val="0"/>
              <w:spacing w:line="220" w:lineRule="exact"/>
              <w:ind w:left="0" w:firstLineChars="0" w:firstLine="0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eastAsia="標楷體" w:hint="eastAsia"/>
                <w:sz w:val="22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2"/>
                <w:szCs w:val="30"/>
              </w:rPr>
              <w:t>執行績效：包含下列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3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部分。</w:t>
            </w:r>
          </w:p>
          <w:p w:rsidR="008C2C36" w:rsidRDefault="008C2C36">
            <w:pPr>
              <w:pStyle w:val="a3"/>
              <w:snapToGrid w:val="0"/>
              <w:spacing w:line="220" w:lineRule="exact"/>
              <w:ind w:left="807" w:hangingChars="367" w:hanging="807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（一）設定目標之複雜度及挑戰性部分：</w:t>
            </w:r>
          </w:p>
          <w:p w:rsidR="008C2C36" w:rsidRDefault="008C2C36">
            <w:pPr>
              <w:pStyle w:val="a3"/>
              <w:tabs>
                <w:tab w:val="left" w:pos="1980"/>
                <w:tab w:val="left" w:pos="2160"/>
              </w:tabs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1.目標執行時之複雜度較以往提高，有具體佐證者。</w:t>
            </w:r>
          </w:p>
          <w:p w:rsidR="008C2C36" w:rsidRDefault="008C2C36">
            <w:pPr>
              <w:pStyle w:val="a3"/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2.目標量較以往提高或質有所改進，有明確數據或具體佐證者。</w:t>
            </w:r>
          </w:p>
          <w:p w:rsidR="008C2C36" w:rsidRDefault="008C2C36">
            <w:pPr>
              <w:pStyle w:val="a3"/>
              <w:tabs>
                <w:tab w:val="left" w:pos="180"/>
              </w:tabs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3.目標具有創新性（如制度、方法、技術</w:t>
            </w:r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等）。</w:t>
            </w:r>
          </w:p>
          <w:p w:rsidR="008C2C36" w:rsidRDefault="008C2C36">
            <w:pPr>
              <w:pStyle w:val="a3"/>
              <w:tabs>
                <w:tab w:val="left" w:pos="180"/>
              </w:tabs>
              <w:snapToGrid w:val="0"/>
              <w:spacing w:line="220" w:lineRule="exact"/>
              <w:ind w:leftChars="180" w:left="762" w:hanging="330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4.目標牽涉較多機關，須加強協調，或不可控制之影響因素較多，須加以克服者。</w:t>
            </w:r>
          </w:p>
          <w:p w:rsidR="008C2C36" w:rsidRDefault="008C2C36">
            <w:pPr>
              <w:pStyle w:val="a3"/>
              <w:snapToGrid w:val="0"/>
              <w:spacing w:line="220" w:lineRule="exact"/>
              <w:ind w:leftChars="-1" w:left="-2" w:firstLineChars="193" w:firstLine="425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5.其他與前四者之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3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相當或足以取代，並有具體佐證者。</w:t>
            </w:r>
          </w:p>
          <w:p w:rsidR="008C2C36" w:rsidRDefault="008C2C36">
            <w:pPr>
              <w:pStyle w:val="a3"/>
              <w:tabs>
                <w:tab w:val="left" w:pos="360"/>
                <w:tab w:val="left" w:pos="540"/>
                <w:tab w:val="left" w:pos="720"/>
              </w:tabs>
              <w:snapToGrid w:val="0"/>
              <w:spacing w:line="2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 w:hint="eastAsia"/>
                <w:sz w:val="22"/>
                <w:szCs w:val="30"/>
              </w:rPr>
              <w:t>（二）目標達成度部分：應將目標之實際完成程度與預定之達成度比較，取得相對數據，並以百分比顯示與預定目標之差距；如有不能予以量化者，應詳列具體工作辦理情形，如時間、完成程度、重要成效</w:t>
            </w:r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2"/>
                <w:szCs w:val="3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0"/>
              </w:rPr>
              <w:t>等，並與預定目標相比較，取得相對數據。</w:t>
            </w:r>
          </w:p>
          <w:p w:rsidR="008C2C36" w:rsidRDefault="008C2C36">
            <w:pPr>
              <w:pStyle w:val="2"/>
              <w:spacing w:line="220" w:lineRule="exact"/>
              <w:ind w:left="660" w:hangingChars="300" w:hanging="660"/>
              <w:rPr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>（三）實際成效部分：應將目標執行成效與單位預期效益比較，取得相對數據，並以百分比顯示之，如有不能予以量化者，應提出具體佐證加以說明。</w:t>
            </w:r>
          </w:p>
          <w:p w:rsidR="008C2C36" w:rsidRDefault="008C2C36">
            <w:pPr>
              <w:spacing w:line="220" w:lineRule="exac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二、執行績效應詳細填寫，並提出具體佐證，請勿以評分標準之詞語敘述。</w:t>
            </w:r>
          </w:p>
          <w:p w:rsidR="008C2C36" w:rsidRDefault="008C2C36">
            <w:pPr>
              <w:spacing w:line="220" w:lineRule="exac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三、目標管理項目如由二個以上單位共同執行者，應分</w:t>
            </w:r>
            <w:proofErr w:type="gramStart"/>
            <w:r>
              <w:rPr>
                <w:rFonts w:eastAsia="標楷體" w:hint="eastAsia"/>
                <w:sz w:val="22"/>
                <w:szCs w:val="28"/>
              </w:rPr>
              <w:t>別填列本</w:t>
            </w:r>
            <w:proofErr w:type="gramEnd"/>
            <w:r>
              <w:rPr>
                <w:rFonts w:eastAsia="標楷體" w:hint="eastAsia"/>
                <w:sz w:val="22"/>
                <w:szCs w:val="28"/>
              </w:rPr>
              <w:t>表。</w:t>
            </w:r>
          </w:p>
          <w:p w:rsidR="009C5A85" w:rsidRDefault="009C5A85">
            <w:pPr>
              <w:spacing w:line="220" w:lineRule="exac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四、</w:t>
            </w:r>
            <w:r w:rsidRPr="00E75328">
              <w:rPr>
                <w:rFonts w:ascii="標楷體" w:eastAsia="標楷體" w:hAnsi="標楷體" w:hint="eastAsia"/>
                <w:sz w:val="22"/>
                <w:szCs w:val="22"/>
              </w:rPr>
              <w:t>各單位繳交之年度績效報告張數，以10頁為</w:t>
            </w:r>
            <w:r w:rsidR="00E75328" w:rsidRPr="00E75328">
              <w:rPr>
                <w:rFonts w:ascii="標楷體" w:eastAsia="標楷體" w:hAnsi="標楷體" w:hint="eastAsia"/>
                <w:sz w:val="22"/>
                <w:szCs w:val="22"/>
              </w:rPr>
              <w:t>原則</w:t>
            </w:r>
            <w:r w:rsidRPr="00E75328">
              <w:rPr>
                <w:rFonts w:ascii="標楷體" w:eastAsia="標楷體" w:hAnsi="標楷體" w:hint="eastAsia"/>
                <w:sz w:val="22"/>
                <w:szCs w:val="22"/>
              </w:rPr>
              <w:t>，並應以條列式具體呈現執行績效成果。</w:t>
            </w:r>
          </w:p>
          <w:p w:rsidR="008C2C36" w:rsidRDefault="008C2C36">
            <w:pPr>
              <w:spacing w:beforeLines="50" w:before="180" w:line="220" w:lineRule="exact"/>
            </w:pPr>
            <w:r>
              <w:rPr>
                <w:rFonts w:eastAsia="標楷體" w:hint="eastAsia"/>
              </w:rPr>
              <w:t>承辦人：　　　　　　　　　　　　　　　　單位主管：</w:t>
            </w:r>
          </w:p>
        </w:tc>
      </w:tr>
    </w:tbl>
    <w:p w:rsidR="008C2C36" w:rsidRDefault="008C2C36"/>
    <w:sectPr w:rsidR="008C2C36" w:rsidSect="003206E2">
      <w:headerReference w:type="default" r:id="rId8"/>
      <w:pgSz w:w="11906" w:h="16838"/>
      <w:pgMar w:top="851" w:right="851" w:bottom="851" w:left="851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39" w:rsidRDefault="00116939">
      <w:r>
        <w:separator/>
      </w:r>
    </w:p>
  </w:endnote>
  <w:endnote w:type="continuationSeparator" w:id="0">
    <w:p w:rsidR="00116939" w:rsidRDefault="0011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39" w:rsidRDefault="00116939">
      <w:r>
        <w:separator/>
      </w:r>
    </w:p>
  </w:footnote>
  <w:footnote w:type="continuationSeparator" w:id="0">
    <w:p w:rsidR="00116939" w:rsidRDefault="0011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6" w:rsidRDefault="008C2C36">
    <w:pPr>
      <w:pStyle w:val="a4"/>
    </w:pPr>
    <w:r>
      <w:rPr>
        <w:rFonts w:hint="eastAsia"/>
      </w:rPr>
      <w:t>附表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D3C"/>
    <w:multiLevelType w:val="hybridMultilevel"/>
    <w:tmpl w:val="E5C44714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1">
    <w:nsid w:val="19311A71"/>
    <w:multiLevelType w:val="hybridMultilevel"/>
    <w:tmpl w:val="38766F42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2">
    <w:nsid w:val="1CC85C4F"/>
    <w:multiLevelType w:val="hybridMultilevel"/>
    <w:tmpl w:val="F9F602D4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3">
    <w:nsid w:val="361570C8"/>
    <w:multiLevelType w:val="hybridMultilevel"/>
    <w:tmpl w:val="F028D742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8"/>
        </w:tabs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4">
    <w:nsid w:val="508846C5"/>
    <w:multiLevelType w:val="hybridMultilevel"/>
    <w:tmpl w:val="B660015E"/>
    <w:lvl w:ilvl="0" w:tplc="FFE6A1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4E334D"/>
    <w:multiLevelType w:val="hybridMultilevel"/>
    <w:tmpl w:val="A58C88F2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6">
    <w:nsid w:val="68363038"/>
    <w:multiLevelType w:val="hybridMultilevel"/>
    <w:tmpl w:val="44363478"/>
    <w:lvl w:ilvl="0" w:tplc="0409000F">
      <w:start w:val="1"/>
      <w:numFmt w:val="decimal"/>
      <w:lvlText w:val="%1."/>
      <w:lvlJc w:val="left"/>
      <w:pPr>
        <w:tabs>
          <w:tab w:val="num" w:pos="2300"/>
        </w:tabs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1"/>
    <w:rsid w:val="00055161"/>
    <w:rsid w:val="00116939"/>
    <w:rsid w:val="003206E2"/>
    <w:rsid w:val="00323679"/>
    <w:rsid w:val="004310FD"/>
    <w:rsid w:val="00527F42"/>
    <w:rsid w:val="006B38A4"/>
    <w:rsid w:val="008C2C36"/>
    <w:rsid w:val="008D6111"/>
    <w:rsid w:val="009B684F"/>
    <w:rsid w:val="009C5A85"/>
    <w:rsid w:val="00AC1133"/>
    <w:rsid w:val="00C5113C"/>
    <w:rsid w:val="00E75328"/>
    <w:rsid w:val="00F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eastAsia="雅真中楷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tabs>
        <w:tab w:val="left" w:pos="540"/>
        <w:tab w:val="left" w:pos="720"/>
      </w:tabs>
      <w:spacing w:line="290" w:lineRule="exact"/>
      <w:ind w:left="1198" w:hangingChars="428" w:hanging="1198"/>
    </w:pPr>
    <w:rPr>
      <w:rFonts w:ascii="標楷體" w:eastAsia="標楷體" w:hAnsi="標楷體"/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eastAsia="雅真中楷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tabs>
        <w:tab w:val="left" w:pos="540"/>
        <w:tab w:val="left" w:pos="720"/>
      </w:tabs>
      <w:spacing w:line="290" w:lineRule="exact"/>
      <w:ind w:left="1198" w:hangingChars="428" w:hanging="1198"/>
    </w:pPr>
    <w:rPr>
      <w:rFonts w:ascii="標楷體" w:eastAsia="標楷體" w:hAnsi="標楷體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Civil Engineering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中央研究院（年度）（單位名稱）（目標管理項目名稱）</dc:title>
  <dc:creator>YCH</dc:creator>
  <cp:lastModifiedBy>admin</cp:lastModifiedBy>
  <cp:revision>3</cp:revision>
  <cp:lastPrinted>2014-10-03T10:03:00Z</cp:lastPrinted>
  <dcterms:created xsi:type="dcterms:W3CDTF">2014-10-03T10:04:00Z</dcterms:created>
  <dcterms:modified xsi:type="dcterms:W3CDTF">2014-10-07T03:13:00Z</dcterms:modified>
</cp:coreProperties>
</file>