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99" w:rsidRDefault="00BD7899" w:rsidP="00172A3B">
      <w:pPr>
        <w:spacing w:line="220" w:lineRule="exact"/>
        <w:rPr>
          <w:rFonts w:hint="eastAsia"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60"/>
        <w:gridCol w:w="223"/>
        <w:gridCol w:w="121"/>
        <w:gridCol w:w="162"/>
        <w:gridCol w:w="182"/>
        <w:gridCol w:w="101"/>
        <w:gridCol w:w="243"/>
        <w:gridCol w:w="40"/>
        <w:gridCol w:w="283"/>
        <w:gridCol w:w="21"/>
        <w:gridCol w:w="262"/>
        <w:gridCol w:w="82"/>
        <w:gridCol w:w="201"/>
        <w:gridCol w:w="143"/>
        <w:gridCol w:w="141"/>
        <w:gridCol w:w="203"/>
        <w:gridCol w:w="80"/>
        <w:gridCol w:w="276"/>
        <w:gridCol w:w="114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"/>
        <w:gridCol w:w="256"/>
        <w:gridCol w:w="227"/>
        <w:gridCol w:w="227"/>
        <w:gridCol w:w="11"/>
        <w:gridCol w:w="216"/>
        <w:gridCol w:w="59"/>
        <w:gridCol w:w="168"/>
        <w:gridCol w:w="118"/>
        <w:gridCol w:w="109"/>
        <w:gridCol w:w="177"/>
        <w:gridCol w:w="50"/>
        <w:gridCol w:w="227"/>
        <w:gridCol w:w="9"/>
        <w:gridCol w:w="274"/>
        <w:gridCol w:w="12"/>
        <w:gridCol w:w="24"/>
        <w:gridCol w:w="247"/>
        <w:gridCol w:w="15"/>
        <w:gridCol w:w="268"/>
        <w:gridCol w:w="18"/>
        <w:gridCol w:w="173"/>
        <w:gridCol w:w="36"/>
        <w:gridCol w:w="77"/>
        <w:gridCol w:w="150"/>
        <w:gridCol w:w="136"/>
        <w:gridCol w:w="100"/>
        <w:gridCol w:w="186"/>
        <w:gridCol w:w="50"/>
        <w:gridCol w:w="236"/>
        <w:gridCol w:w="236"/>
        <w:gridCol w:w="236"/>
      </w:tblGrid>
      <w:tr w:rsidR="006C64E1" w:rsidRPr="00063CD4" w:rsidTr="00063CD4">
        <w:trPr>
          <w:trHeight w:val="397"/>
          <w:jc w:val="center"/>
        </w:trPr>
        <w:tc>
          <w:tcPr>
            <w:tcW w:w="10193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64E1" w:rsidRPr="00063CD4" w:rsidRDefault="00443E20" w:rsidP="00063CD4">
            <w:pPr>
              <w:wordWrap w:val="0"/>
              <w:spacing w:line="360" w:lineRule="exact"/>
              <w:ind w:leftChars="-50" w:left="-120" w:rightChars="-50" w:right="-120"/>
              <w:jc w:val="right"/>
              <w:rPr>
                <w:rFonts w:hint="eastAsia"/>
                <w:sz w:val="20"/>
              </w:rPr>
            </w:pPr>
            <w:bookmarkStart w:id="1" w:name="OLE_LINK1"/>
            <w:bookmarkStart w:id="2" w:name="OLE_LINK2"/>
            <w:r w:rsidRPr="00063CD4">
              <w:rPr>
                <w:rFonts w:ascii="Times" w:eastAsia="標楷體" w:hint="eastAsia"/>
                <w:b/>
                <w:sz w:val="32"/>
                <w:szCs w:val="32"/>
              </w:rPr>
              <w:t>全民健康保險保險對象停、復保申報表</w:t>
            </w:r>
            <w:bookmarkEnd w:id="1"/>
            <w:bookmarkEnd w:id="2"/>
            <w:r w:rsidRPr="00063CD4">
              <w:rPr>
                <w:rFonts w:ascii="Times" w:eastAsia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收</w:t>
            </w:r>
            <w:r w:rsidRPr="00063CD4">
              <w:rPr>
                <w:rFonts w:eastAsia="標楷體" w:hint="eastAsia"/>
                <w:sz w:val="20"/>
              </w:rPr>
              <w:t xml:space="preserve">  </w:t>
            </w:r>
            <w:r w:rsidRPr="00063CD4">
              <w:rPr>
                <w:rFonts w:eastAsia="標楷體" w:hint="eastAsia"/>
                <w:sz w:val="20"/>
              </w:rPr>
              <w:t>件</w:t>
            </w:r>
            <w:r w:rsidRPr="00063CD4">
              <w:rPr>
                <w:rFonts w:eastAsia="標楷體" w:hint="eastAsia"/>
                <w:sz w:val="20"/>
              </w:rPr>
              <w:t xml:space="preserve">  </w:t>
            </w:r>
            <w:r w:rsidRPr="00063CD4">
              <w:rPr>
                <w:rFonts w:eastAsia="標楷體" w:hint="eastAsia"/>
                <w:sz w:val="20"/>
              </w:rPr>
              <w:t>章</w:t>
            </w:r>
          </w:p>
        </w:tc>
        <w:tc>
          <w:tcPr>
            <w:tcW w:w="1598" w:type="dxa"/>
            <w:gridSpan w:val="1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分區業務組</w:t>
            </w:r>
          </w:p>
        </w:tc>
        <w:tc>
          <w:tcPr>
            <w:tcW w:w="2474" w:type="dxa"/>
            <w:gridSpan w:val="1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C64E1" w:rsidRPr="00063CD4" w:rsidRDefault="006C64E1" w:rsidP="00063CD4">
            <w:pPr>
              <w:wordWrap w:val="0"/>
              <w:spacing w:line="240" w:lineRule="exact"/>
              <w:ind w:leftChars="-50" w:left="-120" w:rightChars="-50" w:right="-120"/>
              <w:jc w:val="right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業務組</w:t>
            </w:r>
            <w:r w:rsidRPr="00063CD4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6C64E1" w:rsidRPr="00063CD4" w:rsidTr="00063CD4">
        <w:trPr>
          <w:trHeight w:val="397"/>
          <w:jc w:val="center"/>
        </w:trPr>
        <w:tc>
          <w:tcPr>
            <w:tcW w:w="10193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64E1" w:rsidRPr="00063CD4" w:rsidRDefault="006D2CFF" w:rsidP="00063CD4">
            <w:pPr>
              <w:spacing w:line="360" w:lineRule="exact"/>
              <w:ind w:leftChars="-50" w:left="-120" w:rightChars="-50" w:right="-120"/>
              <w:jc w:val="both"/>
              <w:rPr>
                <w:rFonts w:eastAsia="標楷體"/>
                <w:spacing w:val="-4"/>
                <w:szCs w:val="24"/>
              </w:rPr>
            </w:pPr>
            <w:r w:rsidRPr="00063CD4">
              <w:rPr>
                <w:rFonts w:eastAsia="標楷體" w:hAnsi="標楷體"/>
                <w:spacing w:val="-4"/>
                <w:szCs w:val="24"/>
              </w:rPr>
              <w:t>表號：</w:t>
            </w:r>
            <w:r w:rsidR="00443E20" w:rsidRPr="00063CD4">
              <w:rPr>
                <w:rFonts w:ascii="標楷體" w:eastAsia="標楷體" w:hAnsi="標楷體"/>
                <w:b/>
                <w:spacing w:val="-4"/>
                <w:szCs w:val="24"/>
              </w:rPr>
              <w:t>□</w:t>
            </w:r>
            <w:r w:rsidRPr="00063CD4">
              <w:rPr>
                <w:rFonts w:eastAsia="標楷體" w:hAnsi="標楷體"/>
                <w:spacing w:val="-4"/>
                <w:szCs w:val="24"/>
              </w:rPr>
              <w:t>承表</w:t>
            </w:r>
            <w:r w:rsidRPr="00063CD4">
              <w:rPr>
                <w:rFonts w:eastAsia="標楷體"/>
                <w:spacing w:val="-4"/>
                <w:szCs w:val="24"/>
              </w:rPr>
              <w:t>M</w:t>
            </w:r>
            <w:r w:rsidRPr="00063CD4">
              <w:rPr>
                <w:rFonts w:eastAsia="標楷體" w:hAnsi="標楷體"/>
                <w:spacing w:val="-4"/>
                <w:szCs w:val="24"/>
              </w:rPr>
              <w:t>（停保）</w:t>
            </w:r>
            <w:r w:rsidR="00443E20" w:rsidRPr="00063CD4">
              <w:rPr>
                <w:rFonts w:ascii="標楷體" w:eastAsia="標楷體" w:hAnsi="標楷體"/>
                <w:b/>
                <w:spacing w:val="-4"/>
                <w:szCs w:val="24"/>
              </w:rPr>
              <w:t>□</w:t>
            </w:r>
            <w:r w:rsidRPr="00063CD4">
              <w:rPr>
                <w:rFonts w:eastAsia="標楷體" w:hAnsi="標楷體"/>
                <w:spacing w:val="-4"/>
                <w:szCs w:val="24"/>
              </w:rPr>
              <w:t>承表</w:t>
            </w:r>
            <w:r w:rsidRPr="00063CD4">
              <w:rPr>
                <w:rFonts w:eastAsia="標楷體"/>
                <w:spacing w:val="-4"/>
                <w:szCs w:val="24"/>
              </w:rPr>
              <w:t>N</w:t>
            </w:r>
            <w:r w:rsidRPr="00063CD4">
              <w:rPr>
                <w:rFonts w:eastAsia="標楷體" w:hAnsi="標楷體"/>
                <w:spacing w:val="-4"/>
                <w:szCs w:val="24"/>
              </w:rPr>
              <w:t>（復保）</w:t>
            </w:r>
            <w:r w:rsidR="00FE3E8B" w:rsidRPr="00063CD4">
              <w:rPr>
                <w:rFonts w:eastAsia="標楷體"/>
                <w:spacing w:val="-4"/>
                <w:szCs w:val="24"/>
              </w:rPr>
              <w:t xml:space="preserve">   </w:t>
            </w:r>
            <w:r w:rsidR="00443E20" w:rsidRPr="00063CD4">
              <w:rPr>
                <w:rFonts w:eastAsia="標楷體"/>
                <w:spacing w:val="-4"/>
                <w:szCs w:val="24"/>
              </w:rPr>
              <w:t xml:space="preserve">  </w:t>
            </w:r>
            <w:r w:rsidR="00443E20" w:rsidRPr="00063CD4">
              <w:rPr>
                <w:rFonts w:eastAsia="標楷體" w:hAnsi="標楷體"/>
                <w:spacing w:val="-4"/>
                <w:szCs w:val="24"/>
              </w:rPr>
              <w:t>（如同時申報停、復保，請分別填寫一份）</w:t>
            </w:r>
          </w:p>
        </w:tc>
        <w:tc>
          <w:tcPr>
            <w:tcW w:w="141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民國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年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C64E1" w:rsidRPr="00063CD4" w:rsidRDefault="006C64E1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申報</w:t>
            </w:r>
          </w:p>
        </w:tc>
      </w:tr>
      <w:tr w:rsidR="00FE3E8B" w:rsidRPr="00063CD4" w:rsidTr="00063CD4">
        <w:trPr>
          <w:trHeight w:val="397"/>
          <w:jc w:val="center"/>
        </w:trPr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投保單位代號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民國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年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8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月份第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8B" w:rsidRPr="00063CD4" w:rsidRDefault="00FE3E8B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號表</w:t>
            </w:r>
          </w:p>
        </w:tc>
      </w:tr>
      <w:tr w:rsidR="00682287" w:rsidRPr="00063CD4" w:rsidTr="00063CD4">
        <w:trPr>
          <w:trHeight w:val="369"/>
          <w:jc w:val="center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rPr>
                <w:rFonts w:eastAsia="標楷體" w:hint="eastAsia"/>
                <w:sz w:val="14"/>
              </w:rPr>
            </w:pPr>
            <w:r w:rsidRPr="00063CD4">
              <w:rPr>
                <w:rFonts w:eastAsia="標楷體" w:hint="eastAsia"/>
                <w:sz w:val="14"/>
              </w:rPr>
              <w:t>停（復）保</w:t>
            </w:r>
            <w:r w:rsidRPr="00063CD4">
              <w:rPr>
                <w:rFonts w:eastAsia="標楷體" w:hint="eastAsia"/>
                <w:sz w:val="14"/>
              </w:rPr>
              <w:t xml:space="preserve">   </w:t>
            </w:r>
            <w:r w:rsidRPr="00063CD4">
              <w:rPr>
                <w:rFonts w:eastAsia="標楷體" w:hint="eastAsia"/>
                <w:sz w:val="14"/>
              </w:rPr>
              <w:t>者</w:t>
            </w:r>
          </w:p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2"/>
              </w:rPr>
              <w:t>（打ˇ）</w:t>
            </w:r>
          </w:p>
        </w:tc>
        <w:tc>
          <w:tcPr>
            <w:tcW w:w="3958" w:type="dxa"/>
            <w:gridSpan w:val="20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CFF" w:rsidRPr="00063CD4" w:rsidRDefault="006D2CFF" w:rsidP="00063CD4">
            <w:pPr>
              <w:spacing w:line="240" w:lineRule="exact"/>
              <w:ind w:left="720" w:right="720"/>
              <w:jc w:val="distribute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被保險人</w:t>
            </w:r>
          </w:p>
          <w:p w:rsidR="00682287" w:rsidRPr="002975E5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2975E5">
              <w:rPr>
                <w:rFonts w:eastAsia="標楷體" w:hint="eastAsia"/>
                <w:sz w:val="20"/>
              </w:rPr>
              <w:t>（僅申報眷屬停復保時，仍應填寫本欄）</w:t>
            </w:r>
          </w:p>
        </w:tc>
        <w:tc>
          <w:tcPr>
            <w:tcW w:w="3971" w:type="dxa"/>
            <w:gridSpan w:val="11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眷</w:t>
            </w:r>
            <w:r w:rsidRPr="00063CD4">
              <w:rPr>
                <w:rFonts w:eastAsia="標楷體" w:hint="eastAsia"/>
              </w:rPr>
              <w:t xml:space="preserve">       </w:t>
            </w:r>
            <w:r w:rsidRPr="00063CD4">
              <w:rPr>
                <w:rFonts w:eastAsia="標楷體" w:hint="eastAsia"/>
              </w:rPr>
              <w:t>屬</w:t>
            </w:r>
          </w:p>
        </w:tc>
        <w:tc>
          <w:tcPr>
            <w:tcW w:w="1698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CFF" w:rsidRPr="00063CD4" w:rsidRDefault="006D2CFF" w:rsidP="00063CD4">
            <w:pPr>
              <w:spacing w:line="320" w:lineRule="exact"/>
              <w:jc w:val="center"/>
              <w:rPr>
                <w:rFonts w:eastAsia="標楷體"/>
              </w:rPr>
            </w:pPr>
            <w:r w:rsidRPr="00063CD4">
              <w:rPr>
                <w:rFonts w:eastAsia="標楷體" w:hint="eastAsia"/>
              </w:rPr>
              <w:t>投保金額</w:t>
            </w:r>
          </w:p>
          <w:p w:rsidR="006D2CFF" w:rsidRPr="00063CD4" w:rsidRDefault="006D2CFF" w:rsidP="00063CD4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（被保險人復</w:t>
            </w:r>
          </w:p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保時填寫）</w:t>
            </w:r>
          </w:p>
        </w:tc>
        <w:tc>
          <w:tcPr>
            <w:tcW w:w="1415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30" w:left="-72" w:rightChars="-50" w:right="-120"/>
              <w:jc w:val="center"/>
              <w:rPr>
                <w:rFonts w:ascii="Times" w:hAnsi="Times" w:hint="eastAsia"/>
                <w:spacing w:val="-10"/>
                <w:sz w:val="22"/>
                <w:szCs w:val="22"/>
              </w:rPr>
            </w:pPr>
            <w:r w:rsidRPr="00063CD4">
              <w:rPr>
                <w:rFonts w:ascii="Times" w:eastAsia="標楷體" w:hint="eastAsia"/>
                <w:spacing w:val="-10"/>
                <w:sz w:val="22"/>
                <w:szCs w:val="22"/>
              </w:rPr>
              <w:t>原因別（打</w:t>
            </w:r>
            <w:r w:rsidRPr="00063CD4">
              <w:rPr>
                <w:rFonts w:ascii="Times" w:eastAsia="標楷體" w:hAnsi="Times" w:hint="eastAsia"/>
                <w:spacing w:val="-10"/>
                <w:sz w:val="22"/>
                <w:szCs w:val="22"/>
              </w:rPr>
              <w:t>ˇ</w:t>
            </w:r>
            <w:r w:rsidRPr="00063CD4">
              <w:rPr>
                <w:rFonts w:ascii="Times" w:eastAsia="標楷體" w:hint="eastAsia"/>
                <w:spacing w:val="-10"/>
                <w:sz w:val="22"/>
                <w:szCs w:val="22"/>
              </w:rPr>
              <w:t>）</w:t>
            </w:r>
          </w:p>
        </w:tc>
        <w:tc>
          <w:tcPr>
            <w:tcW w:w="1589" w:type="dxa"/>
            <w:gridSpan w:val="11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CFF" w:rsidRPr="00063CD4" w:rsidRDefault="006D2CFF" w:rsidP="00063CD4">
            <w:pPr>
              <w:spacing w:line="320" w:lineRule="exact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停、復保原因</w:t>
            </w:r>
          </w:p>
          <w:p w:rsidR="00682287" w:rsidRPr="00063CD4" w:rsidRDefault="006D2CFF" w:rsidP="00063CD4">
            <w:pPr>
              <w:spacing w:line="320" w:lineRule="exact"/>
              <w:jc w:val="distribute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發生日期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CFF" w:rsidRPr="00063CD4" w:rsidRDefault="006D2CFF" w:rsidP="00063CD4">
            <w:pPr>
              <w:spacing w:line="180" w:lineRule="exact"/>
              <w:ind w:leftChars="-30" w:left="-72" w:rightChars="-30" w:right="-72"/>
              <w:jc w:val="distribute"/>
              <w:rPr>
                <w:rFonts w:eastAsia="標楷體" w:hint="eastAsia"/>
                <w:sz w:val="16"/>
              </w:rPr>
            </w:pPr>
            <w:r w:rsidRPr="00063CD4">
              <w:rPr>
                <w:rFonts w:eastAsia="標楷體" w:hint="eastAsia"/>
                <w:sz w:val="16"/>
              </w:rPr>
              <w:t>本人停保</w:t>
            </w:r>
          </w:p>
          <w:p w:rsidR="006D2CFF" w:rsidRPr="00063CD4" w:rsidRDefault="006D2CFF" w:rsidP="00063CD4">
            <w:pPr>
              <w:spacing w:line="180" w:lineRule="exact"/>
              <w:ind w:leftChars="-30" w:left="-72" w:rightChars="-30" w:right="-72"/>
              <w:jc w:val="distribute"/>
              <w:rPr>
                <w:rFonts w:eastAsia="標楷體" w:hint="eastAsia"/>
                <w:sz w:val="16"/>
              </w:rPr>
            </w:pPr>
            <w:r w:rsidRPr="00063CD4">
              <w:rPr>
                <w:rFonts w:eastAsia="標楷體" w:hint="eastAsia"/>
                <w:sz w:val="16"/>
              </w:rPr>
              <w:t>後眷屬</w:t>
            </w:r>
          </w:p>
          <w:p w:rsidR="006D2CFF" w:rsidRPr="00063CD4" w:rsidRDefault="006D2CFF" w:rsidP="00063CD4">
            <w:pPr>
              <w:spacing w:line="180" w:lineRule="exact"/>
              <w:ind w:leftChars="-30" w:left="-72" w:rightChars="-30" w:right="-72"/>
              <w:jc w:val="distribute"/>
              <w:rPr>
                <w:rFonts w:eastAsia="標楷體" w:hint="eastAsia"/>
                <w:sz w:val="16"/>
              </w:rPr>
            </w:pPr>
            <w:r w:rsidRPr="00063CD4">
              <w:rPr>
                <w:rFonts w:eastAsia="標楷體" w:hint="eastAsia"/>
                <w:sz w:val="16"/>
              </w:rPr>
              <w:t>異動別</w:t>
            </w:r>
          </w:p>
          <w:p w:rsidR="00682287" w:rsidRPr="00063CD4" w:rsidRDefault="006D2CFF" w:rsidP="00063CD4">
            <w:pPr>
              <w:spacing w:line="180" w:lineRule="exact"/>
              <w:ind w:leftChars="-30" w:left="-72" w:rightChars="-30" w:right="-72"/>
              <w:jc w:val="distribute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4"/>
              </w:rPr>
              <w:t>（請打ˇ）</w:t>
            </w:r>
          </w:p>
        </w:tc>
        <w:tc>
          <w:tcPr>
            <w:tcW w:w="1634" w:type="dxa"/>
            <w:gridSpan w:val="1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F46E4" w:rsidRPr="00063CD4" w:rsidRDefault="001F46E4" w:rsidP="00063CD4">
            <w:pPr>
              <w:spacing w:line="240" w:lineRule="exact"/>
              <w:jc w:val="distribute"/>
              <w:rPr>
                <w:rFonts w:eastAsia="標楷體"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核定</w:t>
            </w:r>
          </w:p>
          <w:p w:rsidR="001F46E4" w:rsidRPr="00063CD4" w:rsidRDefault="001F46E4" w:rsidP="00063CD4">
            <w:pPr>
              <w:spacing w:line="240" w:lineRule="exact"/>
              <w:jc w:val="distribute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  <w:sz w:val="20"/>
              </w:rPr>
              <w:t>生效日期</w:t>
            </w:r>
          </w:p>
          <w:p w:rsidR="00682287" w:rsidRPr="00063CD4" w:rsidRDefault="001F46E4" w:rsidP="003623CC">
            <w:pPr>
              <w:spacing w:line="240" w:lineRule="exact"/>
              <w:jc w:val="distribute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6"/>
              </w:rPr>
              <w:t>（健保</w:t>
            </w:r>
            <w:r w:rsidR="003623CC">
              <w:rPr>
                <w:rFonts w:eastAsia="標楷體" w:hint="eastAsia"/>
                <w:sz w:val="16"/>
              </w:rPr>
              <w:t>署</w:t>
            </w:r>
            <w:r w:rsidRPr="00063CD4">
              <w:rPr>
                <w:rFonts w:eastAsia="標楷體" w:hint="eastAsia"/>
                <w:sz w:val="16"/>
              </w:rPr>
              <w:t>填寫）</w:t>
            </w:r>
          </w:p>
        </w:tc>
      </w:tr>
      <w:tr w:rsidR="00682287" w:rsidRPr="00063CD4" w:rsidTr="00063CD4">
        <w:trPr>
          <w:trHeight w:val="510"/>
          <w:jc w:val="center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58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71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9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停保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復保</w:t>
            </w:r>
          </w:p>
        </w:tc>
        <w:tc>
          <w:tcPr>
            <w:tcW w:w="1589" w:type="dxa"/>
            <w:gridSpan w:val="11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34" w:type="dxa"/>
            <w:gridSpan w:val="1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682287" w:rsidRPr="00063CD4" w:rsidTr="00063CD4">
        <w:trPr>
          <w:trHeight w:val="1474"/>
          <w:jc w:val="center"/>
        </w:trPr>
        <w:tc>
          <w:tcPr>
            <w:tcW w:w="28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本</w:t>
            </w:r>
          </w:p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82287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眷</w:t>
            </w:r>
          </w:p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443E20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82287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屬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2287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姓</w:t>
            </w:r>
            <w:r w:rsidRPr="00063CD4">
              <w:rPr>
                <w:rFonts w:eastAsia="標楷體" w:hint="eastAsia"/>
              </w:rPr>
              <w:t xml:space="preserve">   </w:t>
            </w:r>
            <w:r w:rsidRPr="00063CD4">
              <w:rPr>
                <w:rFonts w:eastAsia="標楷體" w:hint="eastAsia"/>
              </w:rPr>
              <w:t>名</w:t>
            </w:r>
          </w:p>
        </w:tc>
        <w:tc>
          <w:tcPr>
            <w:tcW w:w="2824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3E20" w:rsidRPr="00063CD4" w:rsidRDefault="00443E20" w:rsidP="00063CD4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國民身分證統一編號</w:t>
            </w:r>
          </w:p>
          <w:p w:rsidR="00682287" w:rsidRPr="00063CD4" w:rsidRDefault="00443E20" w:rsidP="00063CD4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（居留證號碼）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2287" w:rsidRPr="00063CD4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姓</w:t>
            </w:r>
            <w:r w:rsidRPr="00063CD4">
              <w:rPr>
                <w:rFonts w:eastAsia="標楷體" w:hint="eastAsia"/>
              </w:rPr>
              <w:t xml:space="preserve">   </w:t>
            </w:r>
            <w:r w:rsidRPr="00063CD4">
              <w:rPr>
                <w:rFonts w:eastAsia="標楷體" w:hint="eastAsia"/>
              </w:rPr>
              <w:t>名</w:t>
            </w:r>
          </w:p>
        </w:tc>
        <w:tc>
          <w:tcPr>
            <w:tcW w:w="2830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E20" w:rsidRPr="00063CD4" w:rsidRDefault="00443E20" w:rsidP="00063CD4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國民身分證統一編號</w:t>
            </w:r>
          </w:p>
          <w:p w:rsidR="00682287" w:rsidRPr="00063CD4" w:rsidRDefault="00443E20" w:rsidP="00063CD4">
            <w:pPr>
              <w:spacing w:line="28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（居留證號碼）</w:t>
            </w:r>
          </w:p>
        </w:tc>
        <w:tc>
          <w:tcPr>
            <w:tcW w:w="1698" w:type="dxa"/>
            <w:gridSpan w:val="6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2287" w:rsidRPr="00063CD4" w:rsidRDefault="006D2CFF" w:rsidP="00063CD4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6"/>
              </w:rPr>
              <w:t>預定出國六個月</w:t>
            </w:r>
            <w:r w:rsidRPr="00063CD4">
              <w:rPr>
                <w:rFonts w:eastAsia="標楷體" w:hint="eastAsia"/>
                <w:sz w:val="16"/>
              </w:rPr>
              <w:t>(F)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87" w:rsidRPr="00063CD4" w:rsidRDefault="006D2CFF" w:rsidP="00063CD4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6"/>
              </w:rPr>
              <w:t>失蹤未滿六個月</w:t>
            </w:r>
            <w:r w:rsidRPr="00063CD4">
              <w:rPr>
                <w:rFonts w:eastAsia="標楷體" w:hint="eastAsia"/>
                <w:sz w:val="14"/>
              </w:rPr>
              <w:t>(D)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87" w:rsidRPr="00063CD4" w:rsidRDefault="006D2CFF" w:rsidP="00063CD4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6"/>
              </w:rPr>
              <w:t>出國逾六個月返國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87" w:rsidRPr="00063CD4" w:rsidRDefault="00682287" w:rsidP="00063CD4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6"/>
              </w:rPr>
              <w:t>出國未逾六個月返國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2287" w:rsidRPr="00063CD4" w:rsidRDefault="006D2CFF" w:rsidP="00063CD4">
            <w:pPr>
              <w:spacing w:line="16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16"/>
              </w:rPr>
              <w:t>失蹤六個月內尋獲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D2CFF" w:rsidP="002975E5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年</w:t>
            </w:r>
          </w:p>
        </w:tc>
        <w:tc>
          <w:tcPr>
            <w:tcW w:w="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D2CFF" w:rsidP="002975E5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2287" w:rsidRPr="00063CD4" w:rsidRDefault="006D2CFF" w:rsidP="002975E5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停</w:t>
            </w: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保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轉</w:t>
            </w: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出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2CFF" w:rsidRPr="00063CD4" w:rsidRDefault="002975E5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續</w:t>
            </w: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D2CFF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ascii="標楷體" w:eastAsia="標楷體" w:hAnsi="標楷體" w:hint="eastAsia"/>
                <w:sz w:val="20"/>
              </w:rPr>
              <w:t>保</w:t>
            </w:r>
          </w:p>
        </w:tc>
        <w:tc>
          <w:tcPr>
            <w:tcW w:w="69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年</w:t>
            </w:r>
          </w:p>
        </w:tc>
        <w:tc>
          <w:tcPr>
            <w:tcW w:w="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287" w:rsidRPr="00063CD4" w:rsidRDefault="006D2CFF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  <w:sz w:val="20"/>
              </w:rPr>
              <w:t>日</w:t>
            </w:r>
          </w:p>
        </w:tc>
      </w:tr>
      <w:tr w:rsidR="0074136D" w:rsidRPr="00063CD4" w:rsidTr="00063CD4">
        <w:trPr>
          <w:trHeight w:val="454"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ed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74136D" w:rsidRPr="00063CD4" w:rsidTr="00063CD4">
        <w:trPr>
          <w:trHeight w:val="454"/>
          <w:jc w:val="center"/>
        </w:trPr>
        <w:tc>
          <w:tcPr>
            <w:tcW w:w="283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74136D" w:rsidRPr="00063CD4" w:rsidTr="00063CD4">
        <w:trPr>
          <w:trHeight w:val="454"/>
          <w:jc w:val="center"/>
        </w:trPr>
        <w:tc>
          <w:tcPr>
            <w:tcW w:w="283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4136D" w:rsidRPr="00063CD4" w:rsidRDefault="0074136D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D247DA" w:rsidRPr="00063CD4" w:rsidTr="00063CD4">
        <w:trPr>
          <w:trHeight w:val="454"/>
          <w:jc w:val="center"/>
        </w:trPr>
        <w:tc>
          <w:tcPr>
            <w:tcW w:w="283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D247DA" w:rsidRPr="00063CD4" w:rsidTr="00063CD4">
        <w:trPr>
          <w:trHeight w:val="454"/>
          <w:jc w:val="center"/>
        </w:trPr>
        <w:tc>
          <w:tcPr>
            <w:tcW w:w="283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6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4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dashed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7DA" w:rsidRPr="00063CD4" w:rsidRDefault="00D247DA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682287" w:rsidRPr="00487877" w:rsidTr="00063CD4">
        <w:trPr>
          <w:trHeight w:val="2098"/>
          <w:jc w:val="center"/>
        </w:trPr>
        <w:tc>
          <w:tcPr>
            <w:tcW w:w="5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E20" w:rsidRPr="00487877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487877">
              <w:rPr>
                <w:rFonts w:ascii="標楷體" w:eastAsia="標楷體" w:hAnsi="標楷體" w:hint="eastAsia"/>
                <w:color w:val="FF0000"/>
                <w:sz w:val="20"/>
              </w:rPr>
              <w:t>簽</w:t>
            </w:r>
          </w:p>
          <w:p w:rsidR="00443E20" w:rsidRPr="00487877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</w:p>
          <w:p w:rsidR="00443E20" w:rsidRPr="00487877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487877">
              <w:rPr>
                <w:rFonts w:ascii="標楷體" w:eastAsia="標楷體" w:hAnsi="標楷體" w:hint="eastAsia"/>
                <w:color w:val="FF0000"/>
                <w:sz w:val="20"/>
              </w:rPr>
              <w:t>章</w:t>
            </w:r>
          </w:p>
          <w:p w:rsidR="00443E20" w:rsidRPr="00487877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</w:p>
          <w:p w:rsidR="00682287" w:rsidRPr="00487877" w:rsidRDefault="00443E20" w:rsidP="00063CD4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487877">
              <w:rPr>
                <w:rFonts w:ascii="標楷體" w:eastAsia="標楷體" w:hAnsi="標楷體" w:hint="eastAsia"/>
                <w:color w:val="FF0000"/>
                <w:sz w:val="20"/>
              </w:rPr>
              <w:t>欄</w:t>
            </w:r>
          </w:p>
        </w:tc>
        <w:tc>
          <w:tcPr>
            <w:tcW w:w="15114" w:type="dxa"/>
            <w:gridSpan w:val="7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3E20" w:rsidRPr="00487877" w:rsidRDefault="00443E20" w:rsidP="00063CD4">
            <w:pPr>
              <w:snapToGrid w:val="0"/>
              <w:spacing w:line="240" w:lineRule="exact"/>
              <w:rPr>
                <w:rFonts w:ascii="標楷體" w:eastAsia="標楷體" w:hint="eastAsia"/>
                <w:bCs/>
                <w:color w:val="FF0000"/>
                <w:sz w:val="22"/>
                <w:szCs w:val="22"/>
              </w:rPr>
            </w:pPr>
            <w:r w:rsidRPr="00487877">
              <w:rPr>
                <w:rFonts w:ascii="標楷體" w:eastAsia="標楷體" w:hint="eastAsia"/>
                <w:bCs/>
                <w:color w:val="FF0000"/>
                <w:sz w:val="22"/>
                <w:szCs w:val="22"/>
              </w:rPr>
              <w:t>被保險人辦理本人或眷屬出國停保者，請於閱讀下列文字後簽章：</w:t>
            </w:r>
          </w:p>
          <w:p w:rsidR="00443E20" w:rsidRPr="00487877" w:rsidRDefault="00443E20" w:rsidP="00063CD4">
            <w:pPr>
              <w:adjustRightInd/>
              <w:snapToGrid w:val="0"/>
              <w:spacing w:line="260" w:lineRule="exact"/>
              <w:ind w:leftChars="200" w:left="480"/>
              <w:textAlignment w:val="auto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487877">
              <w:rPr>
                <w:rFonts w:ascii="標楷體" w:eastAsia="標楷體" w:hint="eastAsia"/>
                <w:bCs/>
                <w:color w:val="FF0000"/>
                <w:sz w:val="22"/>
                <w:szCs w:val="22"/>
              </w:rPr>
              <w:t>一、被保險人</w:t>
            </w: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或</w:t>
            </w:r>
            <w:r w:rsidRPr="0048787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代理人（受託人）</w:t>
            </w: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已瞭解全民健康保險有關</w:t>
            </w:r>
            <w:r w:rsidRPr="00487877">
              <w:rPr>
                <w:rFonts w:ascii="標楷體" w:eastAsia="標楷體" w:hint="eastAsia"/>
                <w:bCs/>
                <w:color w:val="FF0000"/>
                <w:sz w:val="22"/>
                <w:szCs w:val="22"/>
              </w:rPr>
              <w:t>被保險人及眷屬</w:t>
            </w: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出國辦理停、復保相關規定</w:t>
            </w:r>
            <w:r w:rsidRPr="00487877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（詳申報表背面文字）。</w:t>
            </w:r>
          </w:p>
          <w:p w:rsidR="00443E20" w:rsidRPr="00487877" w:rsidRDefault="00443E20" w:rsidP="00063CD4">
            <w:pPr>
              <w:snapToGrid w:val="0"/>
              <w:spacing w:line="280" w:lineRule="exact"/>
              <w:ind w:leftChars="380" w:left="912"/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  <w:r w:rsidRPr="00487877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特別提醒：凡</w:t>
            </w:r>
            <w:r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辦理出國停保者，每次返國</w:t>
            </w:r>
            <w:r w:rsidR="00FD52A1"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入境</w:t>
            </w:r>
            <w:r w:rsidR="000802B5"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(</w:t>
            </w:r>
            <w:r w:rsidR="0041685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包</w:t>
            </w:r>
            <w:r w:rsidR="000802B5"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含持他國護照</w:t>
            </w:r>
            <w:r w:rsidR="0041685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入境者</w:t>
            </w:r>
            <w:r w:rsidR="000802B5"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)</w:t>
            </w:r>
            <w:r w:rsidR="00FD52A1"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，</w:t>
            </w:r>
            <w:r w:rsidRPr="00487877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不論停留期間長短，都需辦理復保手續。再次出國，如果還要停保，應於復保後屆滿三個月，始得再次辦理停保。如果每次出國未滿6個月即返國，應註銷停保補繳保費。</w:t>
            </w:r>
          </w:p>
          <w:p w:rsidR="00443E20" w:rsidRPr="00487877" w:rsidRDefault="00443E20" w:rsidP="00063CD4">
            <w:pPr>
              <w:adjustRightInd/>
              <w:snapToGrid w:val="0"/>
              <w:spacing w:line="340" w:lineRule="exact"/>
              <w:ind w:leftChars="200" w:left="480"/>
              <w:textAlignment w:val="auto"/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</w:pP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二、被保險人簽章：</w:t>
            </w:r>
          </w:p>
          <w:p w:rsidR="00443E20" w:rsidRPr="00487877" w:rsidRDefault="00443E20" w:rsidP="00063CD4">
            <w:pPr>
              <w:adjustRightInd/>
              <w:snapToGrid w:val="0"/>
              <w:spacing w:line="340" w:lineRule="exact"/>
              <w:ind w:leftChars="200" w:left="480"/>
              <w:textAlignment w:val="auto"/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</w:pP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三、</w:t>
            </w:r>
            <w:r w:rsidRPr="0048787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代理人（受託人）簽章</w:t>
            </w: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：</w:t>
            </w:r>
          </w:p>
          <w:p w:rsidR="00682287" w:rsidRPr="00487877" w:rsidRDefault="00443E20" w:rsidP="00063CD4">
            <w:pPr>
              <w:spacing w:line="260" w:lineRule="exact"/>
              <w:rPr>
                <w:rFonts w:hint="eastAsia"/>
                <w:color w:val="FF0000"/>
                <w:sz w:val="20"/>
              </w:rPr>
            </w:pP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備註：本表如填報2位以上被保險人，請於「被保險人簽章」或「</w:t>
            </w:r>
            <w:r w:rsidRPr="0048787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代理人（受託人）簽章」後</w:t>
            </w:r>
            <w:r w:rsidRPr="00487877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依序簽章。</w:t>
            </w:r>
          </w:p>
        </w:tc>
      </w:tr>
      <w:tr w:rsidR="00682287" w:rsidRPr="00063CD4" w:rsidTr="00063CD4">
        <w:trPr>
          <w:trHeight w:val="340"/>
          <w:jc w:val="center"/>
        </w:trPr>
        <w:tc>
          <w:tcPr>
            <w:tcW w:w="9061" w:type="dxa"/>
            <w:gridSpan w:val="3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F7694" w:rsidRPr="00063CD4" w:rsidRDefault="009F0A72" w:rsidP="00063CD4">
            <w:pPr>
              <w:spacing w:line="360" w:lineRule="exact"/>
              <w:jc w:val="both"/>
              <w:rPr>
                <w:rFonts w:eastAsia="標楷體" w:hint="eastAsia"/>
                <w:spacing w:val="-20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381.9pt;margin-top:.7pt;width:55.7pt;height:60.4pt;z-index:251665408;mso-wrap-style:none;mso-position-horizontal-relative:text;mso-position-vertical-relative:text" strokecolor="white">
                  <v:textbox>
                    <w:txbxContent>
                      <w:p w:rsidR="009F0A72" w:rsidRDefault="009F0A72">
                        <w:r w:rsidRPr="009F0A72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0.5pt;height:47.25pt">
                              <v:imagedata r:id="rId7" o:title="generate2-3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F7694" w:rsidRPr="00063CD4">
              <w:rPr>
                <w:rFonts w:eastAsia="標楷體"/>
                <w:noProof/>
                <w:sz w:val="20"/>
              </w:rPr>
              <w:pict>
                <v:shape id="_x0000_s1066" type="#_x0000_t202" style="position:absolute;left:0;text-align:left;margin-left:309.6pt;margin-top:4.5pt;width:56.7pt;height:51pt;z-index:251664384;mso-position-horizontal-relative:text;mso-position-vertical-relative:text">
                  <v:stroke dashstyle="dash"/>
                  <v:textbox style="mso-next-textbox:#_x0000_s1066" inset="3pt,3pt,3pt,3pt">
                    <w:txbxContent>
                      <w:p w:rsidR="005F7694" w:rsidRDefault="005F7694" w:rsidP="005F7694">
                        <w:pPr>
                          <w:spacing w:line="300" w:lineRule="exact"/>
                          <w:ind w:left="504" w:hangingChars="210" w:hanging="504"/>
                          <w:jc w:val="distribute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單位圖記</w:t>
                        </w:r>
                      </w:p>
                      <w:p w:rsidR="005F7694" w:rsidRDefault="005F7694" w:rsidP="005F7694">
                        <w:pPr>
                          <w:spacing w:line="300" w:lineRule="exact"/>
                          <w:ind w:left="504" w:hangingChars="210" w:hanging="504"/>
                          <w:jc w:val="distribute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或</w:t>
                        </w:r>
                      </w:p>
                      <w:p w:rsidR="005F7694" w:rsidRDefault="005F7694" w:rsidP="005F7694">
                        <w:pPr>
                          <w:spacing w:line="300" w:lineRule="exact"/>
                          <w:ind w:left="504" w:hangingChars="210" w:hanging="504"/>
                          <w:jc w:val="distribute"/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印信</w:t>
                        </w:r>
                      </w:p>
                    </w:txbxContent>
                  </v:textbox>
                </v:shape>
              </w:pict>
            </w:r>
            <w:r w:rsidR="005F7694" w:rsidRPr="00063CD4">
              <w:rPr>
                <w:rFonts w:eastAsia="標楷體" w:hint="eastAsia"/>
                <w:spacing w:val="-20"/>
              </w:rPr>
              <w:t>投保單位名稱：</w:t>
            </w:r>
          </w:p>
          <w:p w:rsidR="005F7694" w:rsidRPr="00063CD4" w:rsidRDefault="005F7694" w:rsidP="00063CD4">
            <w:pPr>
              <w:spacing w:line="460" w:lineRule="exact"/>
              <w:jc w:val="both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通</w:t>
            </w:r>
            <w:r w:rsidRPr="00063CD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63CD4">
              <w:rPr>
                <w:rFonts w:eastAsia="標楷體" w:hint="eastAsia"/>
              </w:rPr>
              <w:t>訊</w:t>
            </w:r>
            <w:r w:rsidRPr="00063CD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63CD4">
              <w:rPr>
                <w:rFonts w:eastAsia="標楷體" w:hint="eastAsia"/>
              </w:rPr>
              <w:t>地</w:t>
            </w:r>
            <w:r w:rsidRPr="00063CD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63CD4">
              <w:rPr>
                <w:rFonts w:eastAsia="標楷體" w:hint="eastAsia"/>
              </w:rPr>
              <w:t>址：</w:t>
            </w:r>
          </w:p>
          <w:p w:rsidR="005F7694" w:rsidRPr="00063CD4" w:rsidRDefault="009F0A72" w:rsidP="00063CD4">
            <w:pPr>
              <w:spacing w:line="4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73" type="#_x0000_t202" style="position:absolute;left:0;text-align:left;margin-left:381.9pt;margin-top:14.5pt;width:53.25pt;height:31.45pt;z-index:251666432" filled="f" strokecolor="white">
                  <v:textbox>
                    <w:txbxContent>
                      <w:p w:rsidR="009F0A72" w:rsidRPr="009F0A72" w:rsidRDefault="009F0A72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 xml:space="preserve"> 填表範例</w:t>
                        </w:r>
                      </w:p>
                    </w:txbxContent>
                  </v:textbox>
                </v:shape>
              </w:pict>
            </w:r>
            <w:r w:rsidRPr="00063CD4">
              <w:rPr>
                <w:rFonts w:eastAsia="標楷體"/>
                <w:noProof/>
                <w:sz w:val="20"/>
              </w:rPr>
              <w:pict>
                <v:shape id="_x0000_s1065" type="#_x0000_t202" style="position:absolute;left:0;text-align:left;margin-left:322.65pt;margin-top:22pt;width:31.2pt;height:31.2pt;z-index:251663360">
                  <v:stroke dashstyle="dash"/>
                  <v:textbox style="mso-next-textbox:#_x0000_s1065" inset="0,0,0,0">
                    <w:txbxContent>
                      <w:p w:rsidR="005F7694" w:rsidRDefault="005F7694" w:rsidP="005F7694">
                        <w:pPr>
                          <w:rPr>
                            <w:rFonts w:eastAsia="標楷體"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063CD4">
              <w:rPr>
                <w:rFonts w:eastAsia="標楷體"/>
                <w:noProof/>
                <w:sz w:val="20"/>
              </w:rPr>
              <w:pict>
                <v:shape id="_x0000_s1064" type="#_x0000_t202" style="position:absolute;left:0;text-align:left;margin-left:138.9pt;margin-top:22pt;width:31.2pt;height:31.2pt;z-index:251662336" filled="f">
                  <v:stroke dashstyle="dash"/>
                  <v:textbox style="mso-next-textbox:#_x0000_s1064" inset="0,0,0,0">
                    <w:txbxContent>
                      <w:p w:rsidR="005F7694" w:rsidRDefault="005F7694" w:rsidP="005F7694">
                        <w:pPr>
                          <w:rPr>
                            <w:rFonts w:eastAsia="標楷體"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5F7694" w:rsidRPr="00063CD4">
              <w:rPr>
                <w:rFonts w:eastAsia="標楷體" w:hint="eastAsia"/>
              </w:rPr>
              <w:t>電</w:t>
            </w:r>
            <w:r w:rsidR="005F7694" w:rsidRPr="00063CD4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 w:rsidR="005F7694" w:rsidRPr="00063CD4">
              <w:rPr>
                <w:rFonts w:eastAsia="標楷體" w:hint="eastAsia"/>
              </w:rPr>
              <w:t>話：</w:t>
            </w:r>
          </w:p>
          <w:p w:rsidR="00682287" w:rsidRPr="00063CD4" w:rsidRDefault="005F7694" w:rsidP="009F0A72">
            <w:pPr>
              <w:spacing w:line="460" w:lineRule="exact"/>
              <w:jc w:val="both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負</w:t>
            </w:r>
            <w:r w:rsidRPr="00063CD4">
              <w:rPr>
                <w:rFonts w:eastAsia="標楷體" w:hint="eastAsia"/>
              </w:rPr>
              <w:t xml:space="preserve">  </w:t>
            </w:r>
            <w:r w:rsidRPr="00063CD4">
              <w:rPr>
                <w:rFonts w:eastAsia="標楷體" w:hint="eastAsia"/>
              </w:rPr>
              <w:t>責</w:t>
            </w:r>
            <w:r w:rsidRPr="00063CD4">
              <w:rPr>
                <w:rFonts w:eastAsia="標楷體" w:hint="eastAsia"/>
              </w:rPr>
              <w:t xml:space="preserve">  </w:t>
            </w:r>
            <w:r w:rsidRPr="00063CD4">
              <w:rPr>
                <w:rFonts w:eastAsia="標楷體" w:hint="eastAsia"/>
              </w:rPr>
              <w:t>人：</w:t>
            </w:r>
            <w:r w:rsidRPr="00063CD4">
              <w:rPr>
                <w:rFonts w:eastAsia="標楷體" w:hint="eastAsia"/>
              </w:rPr>
              <w:t xml:space="preserve">                 </w:t>
            </w:r>
            <w:r w:rsidR="009F0A72" w:rsidRPr="009F0A72">
              <w:rPr>
                <w:rFonts w:eastAsia="標楷體" w:hint="eastAsia"/>
                <w:sz w:val="20"/>
              </w:rPr>
              <w:t>(</w:t>
            </w:r>
            <w:r w:rsidR="009F0A72" w:rsidRPr="009F0A72">
              <w:rPr>
                <w:rFonts w:eastAsia="標楷體" w:hint="eastAsia"/>
                <w:sz w:val="20"/>
              </w:rPr>
              <w:t>印章</w:t>
            </w:r>
            <w:r w:rsidR="009F0A72" w:rsidRPr="009F0A72">
              <w:rPr>
                <w:rFonts w:eastAsia="標楷體" w:hint="eastAsia"/>
                <w:sz w:val="20"/>
              </w:rPr>
              <w:t>)</w:t>
            </w:r>
            <w:r w:rsidR="00BB3B75">
              <w:rPr>
                <w:rFonts w:eastAsia="標楷體" w:hint="eastAsia"/>
                <w:sz w:val="20"/>
              </w:rPr>
              <w:t xml:space="preserve">   </w:t>
            </w:r>
            <w:r w:rsidRPr="00063CD4">
              <w:rPr>
                <w:rFonts w:eastAsia="標楷體" w:hint="eastAsia"/>
              </w:rPr>
              <w:t>經辦人：</w:t>
            </w:r>
            <w:r w:rsidRPr="00063CD4">
              <w:rPr>
                <w:rFonts w:eastAsia="標楷體" w:hint="eastAsia"/>
              </w:rPr>
              <w:t xml:space="preserve">     </w:t>
            </w:r>
            <w:r w:rsidR="00BB3B75">
              <w:rPr>
                <w:rFonts w:eastAsia="標楷體" w:hint="eastAsia"/>
              </w:rPr>
              <w:t xml:space="preserve">  </w:t>
            </w:r>
            <w:r w:rsidR="009F0A72">
              <w:rPr>
                <w:rFonts w:eastAsia="標楷體" w:hint="eastAsia"/>
              </w:rPr>
              <w:t xml:space="preserve">         </w:t>
            </w:r>
            <w:r w:rsidR="009F0A72">
              <w:rPr>
                <w:rFonts w:eastAsia="標楷體" w:hint="eastAsia"/>
                <w:sz w:val="20"/>
              </w:rPr>
              <w:t>(</w:t>
            </w:r>
            <w:r w:rsidRPr="009F0A72">
              <w:rPr>
                <w:rFonts w:eastAsia="標楷體" w:hint="eastAsia"/>
                <w:sz w:val="20"/>
              </w:rPr>
              <w:t>印章</w:t>
            </w:r>
            <w:r w:rsidR="009F0A72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619" w:type="dxa"/>
            <w:gridSpan w:val="4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287" w:rsidRPr="00063CD4" w:rsidRDefault="005F7694" w:rsidP="003623CC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健</w:t>
            </w:r>
            <w:r w:rsidRPr="00063CD4">
              <w:rPr>
                <w:rFonts w:eastAsia="標楷體" w:hint="eastAsia"/>
              </w:rPr>
              <w:t xml:space="preserve"> </w:t>
            </w:r>
            <w:r w:rsidRPr="00063CD4">
              <w:rPr>
                <w:rFonts w:eastAsia="標楷體" w:hint="eastAsia"/>
              </w:rPr>
              <w:t>保</w:t>
            </w:r>
            <w:r w:rsidRPr="00063CD4">
              <w:rPr>
                <w:rFonts w:eastAsia="標楷體" w:hint="eastAsia"/>
              </w:rPr>
              <w:t xml:space="preserve"> </w:t>
            </w:r>
            <w:r w:rsidR="003623CC">
              <w:rPr>
                <w:rFonts w:eastAsia="標楷體" w:hint="eastAsia"/>
              </w:rPr>
              <w:t>署</w:t>
            </w:r>
            <w:r w:rsidRPr="00063CD4">
              <w:rPr>
                <w:rFonts w:eastAsia="標楷體" w:hint="eastAsia"/>
              </w:rPr>
              <w:t xml:space="preserve"> </w:t>
            </w:r>
            <w:r w:rsidRPr="00063CD4">
              <w:rPr>
                <w:rFonts w:eastAsia="標楷體" w:hint="eastAsia"/>
              </w:rPr>
              <w:t>填</w:t>
            </w:r>
            <w:r w:rsidRPr="00063CD4">
              <w:rPr>
                <w:rFonts w:eastAsia="標楷體" w:hint="eastAsia"/>
              </w:rPr>
              <w:t xml:space="preserve"> </w:t>
            </w:r>
            <w:r w:rsidRPr="00063CD4">
              <w:rPr>
                <w:rFonts w:eastAsia="標楷體" w:hint="eastAsia"/>
              </w:rPr>
              <w:t>用</w:t>
            </w:r>
          </w:p>
        </w:tc>
      </w:tr>
      <w:tr w:rsidR="00682287" w:rsidRPr="00063CD4" w:rsidTr="00063CD4">
        <w:trPr>
          <w:trHeight w:val="794"/>
          <w:jc w:val="center"/>
        </w:trPr>
        <w:tc>
          <w:tcPr>
            <w:tcW w:w="9061" w:type="dxa"/>
            <w:gridSpan w:val="3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5F7694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受</w:t>
            </w:r>
            <w:r w:rsidRPr="00063CD4">
              <w:rPr>
                <w:rFonts w:eastAsia="標楷體" w:hint="eastAsia"/>
              </w:rPr>
              <w:t xml:space="preserve"> </w:t>
            </w:r>
            <w:r w:rsidRPr="00063CD4">
              <w:rPr>
                <w:rFonts w:eastAsia="標楷體" w:hint="eastAsia"/>
              </w:rPr>
              <w:t>理</w:t>
            </w:r>
          </w:p>
        </w:tc>
        <w:tc>
          <w:tcPr>
            <w:tcW w:w="1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694" w:rsidRPr="00063CD4" w:rsidRDefault="005F7694" w:rsidP="00063CD4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資料</w:t>
            </w:r>
          </w:p>
          <w:p w:rsidR="00682287" w:rsidRPr="00063CD4" w:rsidRDefault="005F7694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鍵錄</w:t>
            </w:r>
          </w:p>
        </w:tc>
        <w:tc>
          <w:tcPr>
            <w:tcW w:w="1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694" w:rsidRPr="00063CD4" w:rsidRDefault="005F7694" w:rsidP="00063CD4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資料</w:t>
            </w:r>
          </w:p>
          <w:p w:rsidR="00682287" w:rsidRPr="00063CD4" w:rsidRDefault="005F7694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校對</w:t>
            </w: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  <w:tr w:rsidR="00682287" w:rsidRPr="00063CD4" w:rsidTr="00063CD4">
        <w:trPr>
          <w:trHeight w:val="794"/>
          <w:jc w:val="center"/>
        </w:trPr>
        <w:tc>
          <w:tcPr>
            <w:tcW w:w="9061" w:type="dxa"/>
            <w:gridSpan w:val="3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7694" w:rsidRPr="00063CD4" w:rsidRDefault="005F7694" w:rsidP="00063CD4">
            <w:pPr>
              <w:spacing w:line="280" w:lineRule="exact"/>
              <w:ind w:leftChars="-30" w:left="-72" w:rightChars="-30" w:right="-72"/>
              <w:jc w:val="distribute"/>
              <w:rPr>
                <w:rFonts w:eastAsia="標楷體" w:hint="eastAsia"/>
              </w:rPr>
            </w:pPr>
            <w:r w:rsidRPr="00063CD4">
              <w:rPr>
                <w:rFonts w:eastAsia="標楷體" w:hint="eastAsia"/>
              </w:rPr>
              <w:t>歸檔</w:t>
            </w:r>
          </w:p>
          <w:p w:rsidR="00682287" w:rsidRPr="00063CD4" w:rsidRDefault="005F7694" w:rsidP="00063CD4">
            <w:pPr>
              <w:spacing w:line="240" w:lineRule="exact"/>
              <w:ind w:leftChars="-30" w:left="-72" w:rightChars="-30" w:right="-72"/>
              <w:jc w:val="distribute"/>
              <w:rPr>
                <w:rFonts w:hint="eastAsia"/>
                <w:sz w:val="20"/>
              </w:rPr>
            </w:pPr>
            <w:r w:rsidRPr="00063CD4">
              <w:rPr>
                <w:rFonts w:eastAsia="標楷體" w:hint="eastAsia"/>
              </w:rPr>
              <w:t>批頁號</w:t>
            </w:r>
          </w:p>
        </w:tc>
        <w:tc>
          <w:tcPr>
            <w:tcW w:w="5770" w:type="dxa"/>
            <w:gridSpan w:val="3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287" w:rsidRPr="00063CD4" w:rsidRDefault="00682287" w:rsidP="00063CD4">
            <w:pPr>
              <w:spacing w:line="240" w:lineRule="exact"/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</w:p>
        </w:tc>
      </w:tr>
    </w:tbl>
    <w:p w:rsidR="00FF76B6" w:rsidRPr="005F7694" w:rsidRDefault="005F7694" w:rsidP="005F7694">
      <w:pPr>
        <w:spacing w:line="260" w:lineRule="exact"/>
        <w:ind w:leftChars="30" w:left="72"/>
        <w:rPr>
          <w:rFonts w:eastAsia="標楷體"/>
          <w:spacing w:val="-10"/>
          <w:sz w:val="20"/>
        </w:rPr>
      </w:pPr>
      <w:r w:rsidRPr="005F7694">
        <w:rPr>
          <w:rFonts w:eastAsia="標楷體"/>
        </w:rPr>
        <w:t>※</w:t>
      </w:r>
      <w:r w:rsidRPr="005F7694">
        <w:rPr>
          <w:rFonts w:eastAsia="標楷體"/>
        </w:rPr>
        <w:t>辦理停、復保手續請參閱背面說明。</w:t>
      </w:r>
      <w:r w:rsidRPr="005F7694">
        <w:rPr>
          <w:rFonts w:eastAsia="標楷體" w:hAnsi="標楷體"/>
          <w:bCs/>
        </w:rPr>
        <w:t>如有疑問，請洽健保</w:t>
      </w:r>
      <w:r w:rsidR="003623CC">
        <w:rPr>
          <w:rFonts w:eastAsia="標楷體" w:hAnsi="標楷體" w:hint="eastAsia"/>
          <w:bCs/>
        </w:rPr>
        <w:t>署</w:t>
      </w:r>
      <w:r w:rsidRPr="005F7694">
        <w:rPr>
          <w:rFonts w:eastAsia="標楷體" w:hAnsi="標楷體"/>
          <w:bCs/>
        </w:rPr>
        <w:t>免付費電話</w:t>
      </w:r>
      <w:r w:rsidRPr="005F7694">
        <w:rPr>
          <w:rFonts w:eastAsia="標楷體"/>
          <w:bCs/>
        </w:rPr>
        <w:t>0800-030-598</w:t>
      </w:r>
      <w:r w:rsidRPr="005F7694">
        <w:rPr>
          <w:rFonts w:eastAsia="標楷體" w:hAnsi="標楷體"/>
          <w:bCs/>
        </w:rPr>
        <w:t>，或至健保</w:t>
      </w:r>
      <w:r w:rsidR="003623CC">
        <w:rPr>
          <w:rFonts w:eastAsia="標楷體" w:hAnsi="標楷體" w:hint="eastAsia"/>
          <w:bCs/>
        </w:rPr>
        <w:t>署</w:t>
      </w:r>
      <w:r w:rsidRPr="005F7694">
        <w:rPr>
          <w:rFonts w:eastAsia="標楷體" w:hAnsi="標楷體"/>
          <w:bCs/>
        </w:rPr>
        <w:t>網站查詢（網址：</w:t>
      </w:r>
      <w:r w:rsidRPr="005F7694">
        <w:rPr>
          <w:rFonts w:eastAsia="標楷體"/>
          <w:bCs/>
        </w:rPr>
        <w:t>http://www.nhi.gov.tw</w:t>
      </w:r>
      <w:r w:rsidRPr="005F7694">
        <w:rPr>
          <w:rFonts w:eastAsia="標楷體" w:hAnsi="標楷體"/>
          <w:bCs/>
        </w:rPr>
        <w:t>）。</w:t>
      </w:r>
      <w:r w:rsidR="00172A3B" w:rsidRPr="005F7694">
        <w:rPr>
          <w:rFonts w:eastAsia="標楷體"/>
          <w:spacing w:val="-10"/>
          <w:sz w:val="20"/>
        </w:rPr>
        <w:t xml:space="preserve">                                                                                                                          </w:t>
      </w:r>
    </w:p>
    <w:p w:rsidR="00172A3B" w:rsidRPr="005F7694" w:rsidRDefault="00172A3B" w:rsidP="005F7694">
      <w:pPr>
        <w:wordWrap w:val="0"/>
        <w:spacing w:line="200" w:lineRule="exact"/>
        <w:ind w:leftChars="30" w:left="72"/>
        <w:jc w:val="right"/>
        <w:rPr>
          <w:rFonts w:eastAsia="標楷體"/>
          <w:sz w:val="16"/>
          <w:szCs w:val="16"/>
        </w:rPr>
      </w:pPr>
      <w:r w:rsidRPr="005F7694">
        <w:rPr>
          <w:rFonts w:eastAsia="標楷體" w:hAnsi="標楷體" w:hint="eastAsia"/>
          <w:sz w:val="16"/>
          <w:szCs w:val="16"/>
        </w:rPr>
        <w:t>全民健康保險保險對象</w:t>
      </w:r>
      <w:r w:rsidR="005F7694">
        <w:rPr>
          <w:rFonts w:eastAsia="標楷體" w:hAnsi="標楷體" w:hint="eastAsia"/>
          <w:sz w:val="16"/>
          <w:szCs w:val="16"/>
        </w:rPr>
        <w:t>停、復保</w:t>
      </w:r>
      <w:r w:rsidRPr="005F7694">
        <w:rPr>
          <w:rFonts w:eastAsia="標楷體" w:hAnsi="標楷體" w:hint="eastAsia"/>
          <w:sz w:val="16"/>
          <w:szCs w:val="16"/>
        </w:rPr>
        <w:t>申報表</w:t>
      </w:r>
      <w:r w:rsidR="005F7694" w:rsidRPr="005F7694">
        <w:rPr>
          <w:rFonts w:eastAsia="標楷體" w:hAnsi="標楷體" w:hint="eastAsia"/>
          <w:sz w:val="16"/>
          <w:szCs w:val="16"/>
        </w:rPr>
        <w:t xml:space="preserve"> </w:t>
      </w:r>
    </w:p>
    <w:p w:rsidR="00031A1E" w:rsidRPr="00172A3B" w:rsidRDefault="00031A1E" w:rsidP="00330E21">
      <w:pPr>
        <w:spacing w:line="180" w:lineRule="exact"/>
        <w:rPr>
          <w:rFonts w:hint="eastAsia"/>
          <w:sz w:val="16"/>
          <w:szCs w:val="16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7654"/>
        <w:gridCol w:w="7654"/>
        <w:gridCol w:w="316"/>
      </w:tblGrid>
      <w:tr w:rsidR="00C77C1C" w:rsidRPr="000759DA" w:rsidTr="00845A5C">
        <w:trPr>
          <w:trHeight w:val="10602"/>
          <w:jc w:val="center"/>
        </w:trPr>
        <w:tc>
          <w:tcPr>
            <w:tcW w:w="334" w:type="dxa"/>
            <w:tcBorders>
              <w:top w:val="nil"/>
              <w:left w:val="dashed" w:sz="6" w:space="0" w:color="auto"/>
              <w:bottom w:val="nil"/>
              <w:right w:val="single" w:sz="6" w:space="0" w:color="auto"/>
            </w:tcBorders>
          </w:tcPr>
          <w:p w:rsidR="000759DA" w:rsidRPr="000759DA" w:rsidRDefault="00F94FCB" w:rsidP="000759DA">
            <w:pPr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sz w:val="16"/>
                <w:szCs w:val="16"/>
              </w:rPr>
              <w:pict>
                <v:shape id="_x0000_s1057" type="#_x0000_t202" style="position:absolute;margin-left:-19.45pt;margin-top:195.75pt;width:28.6pt;height:133.9pt;z-index:251661312;mso-width-relative:margin;mso-height-relative:margin" stroked="f">
                  <v:textbox style="layout-flow:vertical-ideographic;mso-next-textbox:#_x0000_s1057">
                    <w:txbxContent>
                      <w:p w:rsidR="005F7694" w:rsidRPr="00F94FCB" w:rsidRDefault="005F7694" w:rsidP="00F94FCB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黏貼裝訂請勿超過此裁切線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694" w:rsidRPr="00883412" w:rsidRDefault="005F7694" w:rsidP="005F7694">
            <w:pPr>
              <w:spacing w:afterLines="10" w:after="36" w:line="240" w:lineRule="exact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填表說明：</w:t>
            </w:r>
          </w:p>
          <w:p w:rsidR="005F7694" w:rsidRPr="00883412" w:rsidRDefault="005F7694" w:rsidP="00883412">
            <w:pPr>
              <w:spacing w:afterLines="10" w:after="36" w:line="240" w:lineRule="exact"/>
              <w:ind w:leftChars="11" w:left="450" w:hangingChars="200" w:hanging="424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一、本表供保險對象辦理停、復保時填用，由投保單位填寫1份送</w:t>
            </w:r>
            <w:r w:rsidR="003623CC" w:rsidRPr="003623CC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衛生福利部中央健康保險署</w:t>
            </w: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分區業務組，並影印1份留存備查。</w:t>
            </w:r>
          </w:p>
          <w:p w:rsidR="005F7694" w:rsidRPr="00883412" w:rsidRDefault="005F7694" w:rsidP="00883412">
            <w:pPr>
              <w:spacing w:afterLines="10" w:after="36" w:line="240" w:lineRule="exact"/>
              <w:ind w:leftChars="11" w:left="450" w:hangingChars="200" w:hanging="424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二、保險對象有下列情形之一者，得辦理停保，停保期間不得使用健保卡就醫，其相關注意事項如下：</w:t>
            </w:r>
          </w:p>
          <w:p w:rsidR="005F7694" w:rsidRPr="00883412" w:rsidRDefault="005F7694" w:rsidP="005F7694">
            <w:pPr>
              <w:spacing w:line="240" w:lineRule="exact"/>
              <w:ind w:leftChars="150" w:left="996" w:hangingChars="300" w:hanging="636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（一）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保險對象預定出國6個月以上</w:t>
            </w: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（請勾選代碼</w:t>
            </w:r>
            <w:r w:rsidRPr="00883412">
              <w:rPr>
                <w:rFonts w:ascii="標楷體" w:eastAsia="標楷體" w:hAnsi="標楷體"/>
                <w:spacing w:val="-4"/>
                <w:sz w:val="22"/>
                <w:szCs w:val="22"/>
              </w:rPr>
              <w:t>F</w:t>
            </w: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）：</w:t>
            </w:r>
            <w:r w:rsidRPr="00883412">
              <w:rPr>
                <w:rFonts w:ascii="標楷體" w:eastAsia="標楷體" w:hAnsi="標楷體" w:hint="eastAsia"/>
                <w:sz w:val="22"/>
                <w:szCs w:val="22"/>
              </w:rPr>
              <w:t>（6個月係按月計算，即出國日加6個月）</w:t>
            </w:r>
          </w:p>
          <w:p w:rsidR="005F7694" w:rsidRPr="00883412" w:rsidRDefault="005F7694" w:rsidP="005F7694">
            <w:pPr>
              <w:spacing w:line="240" w:lineRule="exact"/>
              <w:ind w:leftChars="325" w:left="1013" w:hangingChars="110" w:hanging="23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</w:t>
            </w:r>
            <w:r w:rsidRPr="00883412">
              <w:rPr>
                <w:rFonts w:ascii="標楷體" w:eastAsia="標楷體" w:hAnsi="標楷體" w:hint="eastAsia"/>
                <w:sz w:val="22"/>
                <w:szCs w:val="22"/>
              </w:rPr>
              <w:t>出國停保者如為被保險人，其眷屬隨同出國者，請於「本人停保眷屬異動別」的「停保」欄打「</w:t>
            </w:r>
            <w:r w:rsidRPr="0088341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FC"/>
            </w:r>
            <w:r w:rsidRPr="00883412">
              <w:rPr>
                <w:rFonts w:ascii="標楷體" w:eastAsia="標楷體" w:hAnsi="標楷體" w:hint="eastAsia"/>
                <w:sz w:val="22"/>
                <w:szCs w:val="22"/>
              </w:rPr>
              <w:t>」；其眷屬如改按其他身分投保，請於「本人停保眷屬異動別」的「轉出」欄打「</w:t>
            </w:r>
            <w:r w:rsidRPr="0088341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FC"/>
            </w:r>
            <w:r w:rsidRPr="00883412">
              <w:rPr>
                <w:rFonts w:ascii="標楷體" w:eastAsia="標楷體" w:hAnsi="標楷體" w:hint="eastAsia"/>
                <w:sz w:val="22"/>
                <w:szCs w:val="22"/>
              </w:rPr>
              <w:t>」。</w:t>
            </w:r>
          </w:p>
          <w:p w:rsidR="005F7694" w:rsidRPr="00883412" w:rsidRDefault="005F7694" w:rsidP="00883412">
            <w:pPr>
              <w:spacing w:line="240" w:lineRule="exact"/>
              <w:ind w:leftChars="325" w:left="1022" w:hangingChars="110" w:hanging="242"/>
              <w:rPr>
                <w:rFonts w:ascii="標楷體" w:eastAsia="標楷體" w:hAnsi="標楷體" w:hint="eastAsia"/>
                <w:b/>
                <w:color w:val="FF0000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b/>
                <w:sz w:val="22"/>
                <w:szCs w:val="22"/>
              </w:rPr>
              <w:t>2.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出國6個月以上，</w:t>
            </w:r>
            <w:r w:rsidRPr="0088341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已辦理停保的民眾，於入境返國時，不論停留期間長短，都要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在</w:t>
            </w:r>
            <w:r w:rsidRPr="0088341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返國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後檢附戶籍相關證明文件及入出境證明或護照全份影本辦理復保，並繳納保險費</w:t>
            </w:r>
            <w:r w:rsidRPr="0088341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，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嗣後</w:t>
            </w:r>
            <w:r w:rsidRPr="0088341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再出國時，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應於復保屆滿3個月，始得再次選擇是否停保</w:t>
            </w:r>
            <w:r w:rsidRPr="0088341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；如果出國未滿6個月即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返</w:t>
            </w:r>
            <w:r w:rsidRPr="0088341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國，停保將被註銷，而且要補繳保險費</w:t>
            </w:r>
            <w:r w:rsidRPr="00883412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。</w:t>
            </w:r>
          </w:p>
          <w:p w:rsidR="005F7694" w:rsidRPr="00883412" w:rsidRDefault="005F7694" w:rsidP="00883412">
            <w:pPr>
              <w:spacing w:line="240" w:lineRule="exact"/>
              <w:ind w:leftChars="325" w:left="1022" w:hangingChars="110" w:hanging="242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b/>
                <w:sz w:val="22"/>
                <w:szCs w:val="22"/>
              </w:rPr>
              <w:t>3.返國未辦復保者，不論是否再出國，一律追溯自辦理停保後之第一次返國日（限當次出境已達6個月以上）或追溯至停保日（指當次出境未達6個月即返國者）復保並追繳保費。</w:t>
            </w:r>
          </w:p>
          <w:p w:rsidR="005F7694" w:rsidRPr="00883412" w:rsidRDefault="005F7694" w:rsidP="005F7694">
            <w:pPr>
              <w:spacing w:line="240" w:lineRule="exact"/>
              <w:ind w:left="356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（二）保險對象失蹤未滿6個月（請勾選代碼</w:t>
            </w:r>
            <w:r w:rsidRPr="00883412">
              <w:rPr>
                <w:rFonts w:ascii="標楷體" w:eastAsia="標楷體" w:hAnsi="標楷體"/>
                <w:spacing w:val="-4"/>
                <w:sz w:val="22"/>
                <w:szCs w:val="22"/>
              </w:rPr>
              <w:t>D</w:t>
            </w: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）：</w:t>
            </w:r>
          </w:p>
          <w:p w:rsidR="005F7694" w:rsidRPr="00883412" w:rsidRDefault="005F7694" w:rsidP="005F7694">
            <w:pPr>
              <w:spacing w:afterLines="10" w:after="36" w:line="240" w:lineRule="exact"/>
              <w:ind w:leftChars="350" w:left="1052" w:hangingChars="100" w:hanging="212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1.如失蹤者為被保險人，其眷屬應改按其他身分投保，請於「本人停保後眷屬異動別」的「轉出」欄打「</w:t>
            </w:r>
            <w:r w:rsidR="00883412" w:rsidRPr="0088341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FC"/>
            </w: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」。</w:t>
            </w:r>
          </w:p>
          <w:p w:rsidR="005F7694" w:rsidRPr="00883412" w:rsidRDefault="005F7694" w:rsidP="005F7694">
            <w:pPr>
              <w:spacing w:afterLines="10" w:after="36" w:line="240" w:lineRule="exact"/>
              <w:ind w:leftChars="350" w:left="1052" w:hangingChars="100" w:hanging="212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2.保險對象辦理失蹤停保，需檢附警察機關報案三聯單。</w:t>
            </w:r>
          </w:p>
          <w:p w:rsidR="005F7694" w:rsidRPr="00883412" w:rsidRDefault="005F7694" w:rsidP="005F7694">
            <w:pPr>
              <w:spacing w:afterLines="10" w:after="36" w:line="240" w:lineRule="exact"/>
              <w:ind w:leftChars="350" w:left="1052" w:hangingChars="100" w:hanging="212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3.保險對象失蹤後，於6個月內尋獲者，應檢附警察機關撤銷查尋人口紀錄之證明文件辦理註銷停保，並追溯自停保月份起補繳保險費。</w:t>
            </w:r>
          </w:p>
          <w:p w:rsidR="005F7694" w:rsidRPr="00883412" w:rsidRDefault="00590AF0" w:rsidP="00883412">
            <w:pPr>
              <w:spacing w:afterLines="10" w:after="36" w:line="240" w:lineRule="exact"/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三、停、復保規定如有變更，以本署</w:t>
            </w:r>
            <w:r w:rsidR="005F7694"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公告為準。</w:t>
            </w:r>
          </w:p>
          <w:p w:rsidR="00172A3B" w:rsidRPr="000D281C" w:rsidRDefault="005F7694" w:rsidP="00883412">
            <w:pPr>
              <w:adjustRightInd/>
              <w:spacing w:afterLines="20" w:after="72" w:line="240" w:lineRule="exact"/>
              <w:textAlignment w:val="auto"/>
              <w:rPr>
                <w:rFonts w:eastAsia="標楷體" w:hint="eastAsia"/>
              </w:rPr>
            </w:pPr>
            <w:r w:rsidRPr="0088341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四、本表請以掛號郵寄（請將掛號執據貼於存底聯保存）或派人專送。</w:t>
            </w:r>
          </w:p>
          <w:p w:rsidR="000759DA" w:rsidRPr="00C77C1C" w:rsidRDefault="00C77C1C" w:rsidP="00C77C1C">
            <w:pPr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33441">
              <w:rPr>
                <w:rFonts w:eastAsia="標楷體" w:hint="eastAsia"/>
                <w:b/>
                <w:sz w:val="22"/>
                <w:szCs w:val="22"/>
              </w:rPr>
              <w:t>健保承保專用表格郵寄單位及地址</w:t>
            </w:r>
          </w:p>
          <w:tbl>
            <w:tblPr>
              <w:tblW w:w="697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721"/>
              <w:gridCol w:w="1871"/>
            </w:tblGrid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郵寄單位</w:t>
                  </w:r>
                </w:p>
                <w:p w:rsidR="00C77C1C" w:rsidRPr="00E33441" w:rsidRDefault="00C77C1C" w:rsidP="003623CC">
                  <w:pPr>
                    <w:kinsoku w:val="0"/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（健保</w:t>
                  </w:r>
                  <w:r w:rsid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署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轄區業務組）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地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 xml:space="preserve"> 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址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center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投保單位所在地</w:t>
                  </w:r>
                </w:p>
              </w:tc>
            </w:tr>
            <w:tr w:rsidR="00C77C1C" w:rsidRPr="00500729" w:rsidTr="00C77C1C">
              <w:trPr>
                <w:trHeight w:val="850"/>
                <w:jc w:val="center"/>
              </w:trPr>
              <w:tc>
                <w:tcPr>
                  <w:tcW w:w="2381" w:type="dxa"/>
                  <w:vAlign w:val="center"/>
                </w:tcPr>
                <w:p w:rsidR="003623CC" w:rsidRDefault="003623C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臺北業務組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10439</w:t>
                  </w:r>
                </w:p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臺北市中山區中山北路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1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段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7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b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b/>
                      <w:spacing w:val="-4"/>
                      <w:sz w:val="18"/>
                      <w:szCs w:val="18"/>
                    </w:rPr>
                    <w:t>郵寄請寄：</w:t>
                  </w:r>
                </w:p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/>
                      <w:b/>
                      <w:spacing w:val="-4"/>
                      <w:sz w:val="18"/>
                      <w:szCs w:val="18"/>
                      <w:u w:val="single"/>
                    </w:rPr>
                    <w:t>10099</w:t>
                  </w:r>
                  <w:r w:rsidRPr="00E33441">
                    <w:rPr>
                      <w:rFonts w:eastAsia="標楷體" w:hAnsi="標楷體"/>
                      <w:b/>
                      <w:spacing w:val="-4"/>
                      <w:sz w:val="18"/>
                      <w:szCs w:val="18"/>
                    </w:rPr>
                    <w:t>台北郵政</w:t>
                  </w:r>
                  <w:r w:rsidRPr="00E33441">
                    <w:rPr>
                      <w:rFonts w:eastAsia="標楷體"/>
                      <w:b/>
                      <w:spacing w:val="-4"/>
                      <w:sz w:val="18"/>
                      <w:szCs w:val="18"/>
                    </w:rPr>
                    <w:t>30-200</w:t>
                  </w:r>
                  <w:r w:rsidRPr="00E33441">
                    <w:rPr>
                      <w:rFonts w:eastAsia="標楷體" w:hAnsi="標楷體"/>
                      <w:b/>
                      <w:spacing w:val="-4"/>
                      <w:sz w:val="18"/>
                      <w:szCs w:val="18"/>
                    </w:rPr>
                    <w:t>號信箱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臺北市、新北市、基隆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市、宜蘭縣、金門縣、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連江縣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3623CC" w:rsidRDefault="003623CC" w:rsidP="003623C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北區業務組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32005</w:t>
                  </w:r>
                </w:p>
                <w:p w:rsidR="00C77C1C" w:rsidRPr="00E33441" w:rsidRDefault="00C77C1C" w:rsidP="00160BA5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桃園</w:t>
                  </w:r>
                  <w:r w:rsidR="00160BA5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市中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壢</w:t>
                  </w:r>
                  <w:r w:rsidR="00160BA5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區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中山東路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3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段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525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桃園</w:t>
                  </w:r>
                  <w:r w:rsidR="00160BA5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市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、新竹市、新竹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縣、苗栗縣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3623CC" w:rsidRDefault="003623CC" w:rsidP="003623C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中區業務組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40709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臺中市西屯區市政北一路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66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臺中市、南投縣、彰化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3623CC" w:rsidRDefault="003623CC" w:rsidP="003623C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南區業務組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70006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臺南市中西區公園路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96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雲林縣、嘉義市、嘉義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縣、臺南市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3623CC" w:rsidRDefault="003623CC" w:rsidP="003623C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高屏業務組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80</w:t>
                  </w:r>
                  <w:r w:rsidR="004D7B3E">
                    <w:rPr>
                      <w:rFonts w:eastAsia="標楷體" w:hint="eastAsia"/>
                      <w:spacing w:val="-4"/>
                      <w:sz w:val="18"/>
                      <w:szCs w:val="18"/>
                      <w:u w:val="single"/>
                    </w:rPr>
                    <w:t>147</w:t>
                  </w:r>
                </w:p>
                <w:p w:rsidR="00C77C1C" w:rsidRPr="00E33441" w:rsidRDefault="004D7B3E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4D7B3E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高雄市前金區中正四路</w:t>
                  </w:r>
                  <w:r w:rsidRPr="004D7B3E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259</w:t>
                  </w:r>
                  <w:r w:rsidRPr="004D7B3E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高雄市、屏東縣、澎湖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縣</w:t>
                  </w:r>
                </w:p>
              </w:tc>
            </w:tr>
            <w:tr w:rsidR="00C77C1C" w:rsidRPr="00500729" w:rsidTr="00C77C1C">
              <w:trPr>
                <w:trHeight w:val="454"/>
                <w:jc w:val="center"/>
              </w:trPr>
              <w:tc>
                <w:tcPr>
                  <w:tcW w:w="2381" w:type="dxa"/>
                  <w:vAlign w:val="center"/>
                </w:tcPr>
                <w:p w:rsidR="003623CC" w:rsidRDefault="003623CC" w:rsidP="003623C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</w:pPr>
                  <w:r w:rsidRPr="003623CC">
                    <w:rPr>
                      <w:rFonts w:eastAsia="標楷體" w:hAnsi="標楷體" w:hint="eastAsia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東區業務組</w:t>
                  </w:r>
                </w:p>
              </w:tc>
              <w:tc>
                <w:tcPr>
                  <w:tcW w:w="2721" w:type="dxa"/>
                  <w:vAlign w:val="center"/>
                </w:tcPr>
                <w:p w:rsidR="00C77C1C" w:rsidRPr="00E33441" w:rsidRDefault="00C77C1C" w:rsidP="00C77C1C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</w:pP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  <w:u w:val="single"/>
                    </w:rPr>
                    <w:t>9704</w:t>
                  </w:r>
                  <w:r w:rsidR="004D7B3E">
                    <w:rPr>
                      <w:rFonts w:eastAsia="標楷體" w:hint="eastAsia"/>
                      <w:spacing w:val="-4"/>
                      <w:sz w:val="18"/>
                      <w:szCs w:val="18"/>
                      <w:u w:val="single"/>
                    </w:rPr>
                    <w:t>9</w:t>
                  </w:r>
                </w:p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花蓮市軒轅路</w:t>
                  </w:r>
                  <w:r w:rsidRPr="00E33441">
                    <w:rPr>
                      <w:rFonts w:eastAsia="標楷體"/>
                      <w:spacing w:val="-4"/>
                      <w:sz w:val="18"/>
                      <w:szCs w:val="18"/>
                    </w:rPr>
                    <w:t>36</w:t>
                  </w: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vAlign w:val="center"/>
                </w:tcPr>
                <w:p w:rsidR="00C77C1C" w:rsidRPr="00E33441" w:rsidRDefault="00C77C1C" w:rsidP="00C77C1C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eastAsia="標楷體"/>
                      <w:spacing w:val="-4"/>
                      <w:sz w:val="18"/>
                      <w:szCs w:val="18"/>
                    </w:rPr>
                  </w:pPr>
                  <w:r w:rsidRPr="00E33441">
                    <w:rPr>
                      <w:rFonts w:eastAsia="標楷體" w:hAnsi="標楷體"/>
                      <w:spacing w:val="-4"/>
                      <w:sz w:val="18"/>
                      <w:szCs w:val="18"/>
                    </w:rPr>
                    <w:t>花蓮縣、臺東縣</w:t>
                  </w:r>
                </w:p>
              </w:tc>
            </w:tr>
          </w:tbl>
          <w:p w:rsidR="000759DA" w:rsidRPr="000759DA" w:rsidRDefault="000759DA" w:rsidP="00C77C1C">
            <w:pPr>
              <w:spacing w:line="200" w:lineRule="exact"/>
              <w:ind w:leftChars="-30" w:left="-72" w:rightChars="-30" w:right="-72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238" w:rsidRDefault="00983238" w:rsidP="00845A5C">
            <w:pPr>
              <w:rPr>
                <w:rFonts w:hint="eastAsia"/>
                <w:sz w:val="48"/>
                <w:szCs w:val="48"/>
              </w:rPr>
            </w:pPr>
            <w:r>
              <w:rPr>
                <w:noProof/>
              </w:rPr>
              <w:pict>
                <v:shape id="_x0000_s1043" type="#_x0000_t202" style="position:absolute;margin-left:299.6pt;margin-top:18.95pt;width:56.7pt;height:68.05pt;z-index:251649024;mso-position-horizontal-relative:text;mso-position-vertical-relative:text">
                  <v:textbox style="mso-next-textbox:#_x0000_s1043">
                    <w:txbxContent>
                      <w:p w:rsidR="005F7694" w:rsidRDefault="005F7694" w:rsidP="00845A5C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請貼足</w:t>
                        </w:r>
                      </w:p>
                      <w:p w:rsidR="005F7694" w:rsidRDefault="005F7694" w:rsidP="00845A5C">
                        <w:pPr>
                          <w:jc w:val="distribute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郵票</w:t>
                        </w:r>
                      </w:p>
                      <w:p w:rsidR="005F7694" w:rsidRDefault="005F7694" w:rsidP="00845A5C">
                        <w:pPr>
                          <w:jc w:val="distribute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掛號郵寄</w:t>
                        </w:r>
                      </w:p>
                    </w:txbxContent>
                  </v:textbox>
                </v:shape>
              </w:pict>
            </w:r>
          </w:p>
          <w:p w:rsidR="00983238" w:rsidRDefault="00983238" w:rsidP="00845A5C">
            <w:pPr>
              <w:rPr>
                <w:rFonts w:hint="eastAsia"/>
                <w:sz w:val="48"/>
                <w:szCs w:val="48"/>
              </w:rPr>
            </w:pPr>
          </w:p>
          <w:p w:rsidR="00845A5C" w:rsidRDefault="00AC4D04" w:rsidP="00845A5C">
            <w:pPr>
              <w:rPr>
                <w:rFonts w:hint="eastAsia"/>
                <w:sz w:val="48"/>
                <w:szCs w:val="48"/>
              </w:rPr>
            </w:pPr>
            <w:r>
              <w:rPr>
                <w:noProof/>
              </w:rPr>
              <w:pict>
                <v:shape id="_x0000_s1048" type="#_x0000_t202" style="position:absolute;margin-left:63.45pt;margin-top:8.05pt;width:17pt;height:22.7pt;z-index:251652096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42.7pt;margin-top:8.05pt;width:17pt;height:22.7pt;z-index:251651072">
                  <v:textbox>
                    <w:txbxContent>
                      <w:p w:rsidR="005F7694" w:rsidRDefault="005F769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21.85pt;margin-top:8.05pt;width:17pt;height:22.7pt;z-index:251650048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114.5pt;margin-top:8.05pt;width:17pt;height:22.7pt;z-index:251654144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983238">
              <w:rPr>
                <w:noProof/>
              </w:rPr>
              <w:pict>
                <v:shape id="_x0000_s1049" type="#_x0000_t202" style="position:absolute;margin-left:94.2pt;margin-top:8.05pt;width:17pt;height:22.7pt;z-index:251653120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983238">
              <w:rPr>
                <w:rFonts w:hint="eastAsia"/>
                <w:sz w:val="48"/>
                <w:szCs w:val="48"/>
              </w:rPr>
              <w:t xml:space="preserve">       -</w:t>
            </w:r>
          </w:p>
          <w:p w:rsidR="00983238" w:rsidRPr="00872AAD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 w:rsidRPr="00872AAD">
              <w:rPr>
                <w:rFonts w:ascii="標楷體" w:eastAsia="標楷體" w:hAnsi="標楷體" w:hint="eastAsia"/>
                <w:szCs w:val="24"/>
              </w:rPr>
              <w:t>單位地址：</w:t>
            </w:r>
          </w:p>
          <w:p w:rsidR="00983238" w:rsidRPr="00872AAD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 w:rsidRPr="00872AAD">
              <w:rPr>
                <w:rFonts w:ascii="標楷體" w:eastAsia="標楷體" w:hAnsi="標楷體" w:hint="eastAsia"/>
                <w:szCs w:val="24"/>
              </w:rPr>
              <w:t>單位名稱：</w:t>
            </w:r>
          </w:p>
          <w:p w:rsidR="00983238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 話：</w:t>
            </w:r>
          </w:p>
          <w:p w:rsidR="00983238" w:rsidRDefault="00983238" w:rsidP="00983238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投保單位代號：</w:t>
            </w:r>
          </w:p>
          <w:p w:rsidR="00AC4D04" w:rsidRDefault="00AC4D04" w:rsidP="009832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83238" w:rsidRDefault="00983238" w:rsidP="009832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83238" w:rsidRDefault="00AC4D04" w:rsidP="00983238">
            <w:pPr>
              <w:rPr>
                <w:rFonts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5" type="#_x0000_t202" style="position:absolute;margin-left:174.8pt;margin-top:9.65pt;width:17pt;height:22.7pt;z-index:251659264">
                  <v:textbox>
                    <w:txbxContent>
                      <w:p w:rsidR="005F7694" w:rsidRDefault="005F7694"/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4" type="#_x0000_t202" style="position:absolute;margin-left:154.25pt;margin-top:9.65pt;width:17pt;height:22.7pt;z-index:251658240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3" type="#_x0000_t202" style="position:absolute;margin-left:123.2pt;margin-top:9.65pt;width:17pt;height:22.7pt;z-index:251657216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2" type="#_x0000_t202" style="position:absolute;margin-left:81.1pt;margin-top:9.65pt;width:17pt;height:22.7pt;z-index:251656192">
                  <v:textbox>
                    <w:txbxContent>
                      <w:p w:rsidR="005F7694" w:rsidRDefault="005F76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1" type="#_x0000_t202" style="position:absolute;margin-left:102.3pt;margin-top:9.65pt;width:17pt;height:22.7pt;z-index:251655168">
                  <v:textbox>
                    <w:txbxContent>
                      <w:p w:rsidR="005F7694" w:rsidRDefault="005F7694"/>
                    </w:txbxContent>
                  </v:textbox>
                </v:shape>
              </w:pict>
            </w:r>
            <w:r w:rsidR="00983238">
              <w:rPr>
                <w:rFonts w:hint="eastAsia"/>
                <w:sz w:val="48"/>
                <w:szCs w:val="48"/>
              </w:rPr>
              <w:t xml:space="preserve">    </w:t>
            </w:r>
            <w:r>
              <w:rPr>
                <w:rFonts w:hint="eastAsia"/>
                <w:sz w:val="48"/>
                <w:szCs w:val="48"/>
              </w:rPr>
              <w:t xml:space="preserve">    </w:t>
            </w:r>
            <w:r w:rsidR="00983238">
              <w:rPr>
                <w:rFonts w:hint="eastAsia"/>
                <w:sz w:val="48"/>
                <w:szCs w:val="48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  <w:r w:rsidR="00983238">
              <w:rPr>
                <w:rFonts w:hint="eastAsia"/>
                <w:sz w:val="48"/>
                <w:szCs w:val="48"/>
              </w:rPr>
              <w:t xml:space="preserve"> -</w:t>
            </w:r>
          </w:p>
          <w:p w:rsidR="00AC4D04" w:rsidRDefault="00AC4D04" w:rsidP="00AC4D04">
            <w:pPr>
              <w:rPr>
                <w:rFonts w:eastAsia="標楷體" w:hint="eastAsia"/>
                <w:sz w:val="28"/>
                <w:szCs w:val="28"/>
              </w:rPr>
            </w:pPr>
          </w:p>
          <w:p w:rsidR="00AC4D04" w:rsidRDefault="00AC4D04" w:rsidP="00AC4D04">
            <w:pPr>
              <w:rPr>
                <w:rFonts w:eastAsia="標楷體" w:hint="eastAsia"/>
                <w:sz w:val="28"/>
                <w:szCs w:val="28"/>
              </w:rPr>
            </w:pPr>
          </w:p>
          <w:p w:rsidR="00AC4D04" w:rsidRDefault="00AC4D04" w:rsidP="00AC4D04">
            <w:pPr>
              <w:wordWrap w:val="0"/>
              <w:jc w:val="right"/>
              <w:rPr>
                <w:rFonts w:hint="eastAsia"/>
                <w:sz w:val="48"/>
                <w:szCs w:val="4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3E4C24" w:rsidRPr="003E4C24">
              <w:rPr>
                <w:rFonts w:eastAsia="標楷體" w:hint="eastAsia"/>
                <w:sz w:val="28"/>
                <w:szCs w:val="28"/>
              </w:rPr>
              <w:t>衛生福利部中央健康保險署</w:t>
            </w:r>
            <w:r w:rsidRPr="006D2A1E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D2A1E">
              <w:rPr>
                <w:rFonts w:ascii="標楷體" w:eastAsia="標楷體" w:hint="eastAsia"/>
                <w:sz w:val="28"/>
                <w:szCs w:val="28"/>
              </w:rPr>
              <w:t>業務組</w:t>
            </w:r>
            <w:r w:rsidRPr="006D2A1E">
              <w:rPr>
                <w:rFonts w:eastAsia="標楷體" w:hint="eastAsia"/>
                <w:sz w:val="28"/>
                <w:szCs w:val="28"/>
              </w:rPr>
              <w:t>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83238" w:rsidRDefault="00983238" w:rsidP="009832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59DA" w:rsidRPr="00845A5C" w:rsidRDefault="000759DA" w:rsidP="00AC4D04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nil"/>
              <w:right w:val="dashed" w:sz="6" w:space="0" w:color="auto"/>
            </w:tcBorders>
          </w:tcPr>
          <w:p w:rsidR="000759DA" w:rsidRPr="000759DA" w:rsidRDefault="00F94FCB" w:rsidP="000759DA">
            <w:pPr>
              <w:spacing w:line="2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4FCB">
              <w:rPr>
                <w:rFonts w:eastAsia="標楷體" w:hAnsi="標楷體"/>
                <w:noProof/>
                <w:spacing w:val="-2"/>
                <w:sz w:val="20"/>
              </w:rPr>
              <w:pict>
                <v:shape id="_x0000_s1056" type="#_x0000_t202" style="position:absolute;margin-left:-4.4pt;margin-top:195.75pt;width:28.6pt;height:133.9pt;z-index:251660288;mso-position-horizontal-relative:text;mso-position-vertical-relative:text;mso-width-relative:margin;mso-height-relative:margin" stroked="f">
                  <v:textbox style="layout-flow:vertical-ideographic">
                    <w:txbxContent>
                      <w:p w:rsidR="005F7694" w:rsidRPr="00F94FCB" w:rsidRDefault="005F7694" w:rsidP="00F94FCB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黏貼裝訂請勿超過此裁切線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30E21" w:rsidRPr="00C77C1C" w:rsidRDefault="00330E21" w:rsidP="00C77C1C">
      <w:pPr>
        <w:kinsoku w:val="0"/>
        <w:spacing w:line="120" w:lineRule="exact"/>
        <w:rPr>
          <w:rFonts w:eastAsia="標楷體"/>
          <w:sz w:val="16"/>
          <w:szCs w:val="16"/>
        </w:rPr>
      </w:pPr>
    </w:p>
    <w:sectPr w:rsidR="00330E21" w:rsidRPr="00C77C1C" w:rsidSect="000759DA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90" w:rsidRDefault="00050A90" w:rsidP="00DF6B51">
      <w:pPr>
        <w:spacing w:line="240" w:lineRule="auto"/>
      </w:pPr>
      <w:r>
        <w:separator/>
      </w:r>
    </w:p>
  </w:endnote>
  <w:endnote w:type="continuationSeparator" w:id="0">
    <w:p w:rsidR="00050A90" w:rsidRDefault="00050A90" w:rsidP="00DF6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90" w:rsidRDefault="00050A90" w:rsidP="00DF6B51">
      <w:pPr>
        <w:spacing w:line="240" w:lineRule="auto"/>
      </w:pPr>
      <w:r>
        <w:separator/>
      </w:r>
    </w:p>
  </w:footnote>
  <w:footnote w:type="continuationSeparator" w:id="0">
    <w:p w:rsidR="00050A90" w:rsidRDefault="00050A90" w:rsidP="00DF6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9AA"/>
    <w:multiLevelType w:val="hybridMultilevel"/>
    <w:tmpl w:val="8234941E"/>
    <w:lvl w:ilvl="0" w:tplc="23A2669A">
      <w:start w:val="1"/>
      <w:numFmt w:val="taiwaneseCountingThousand"/>
      <w:lvlText w:val="%1、"/>
      <w:lvlJc w:val="left"/>
      <w:pPr>
        <w:ind w:left="420" w:hanging="420"/>
      </w:pPr>
      <w:rPr>
        <w:rFonts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5729D"/>
    <w:multiLevelType w:val="hybridMultilevel"/>
    <w:tmpl w:val="DB1EAAA8"/>
    <w:lvl w:ilvl="0" w:tplc="8A4622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AE0AD8"/>
    <w:multiLevelType w:val="hybridMultilevel"/>
    <w:tmpl w:val="77546AC0"/>
    <w:lvl w:ilvl="0" w:tplc="BD76E6D0">
      <w:start w:val="1"/>
      <w:numFmt w:val="taiwaneseCountingThousand"/>
      <w:lvlText w:val="%1、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" w15:restartNumberingAfterBreak="0">
    <w:nsid w:val="40AB15D3"/>
    <w:multiLevelType w:val="hybridMultilevel"/>
    <w:tmpl w:val="DE18F702"/>
    <w:lvl w:ilvl="0" w:tplc="120460AA">
      <w:start w:val="1"/>
      <w:numFmt w:val="taiwaneseCountingThousand"/>
      <w:lvlText w:val="%1、"/>
      <w:lvlJc w:val="left"/>
      <w:pPr>
        <w:tabs>
          <w:tab w:val="num" w:pos="994"/>
        </w:tabs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4" w15:restartNumberingAfterBreak="0">
    <w:nsid w:val="50DF30A2"/>
    <w:multiLevelType w:val="singleLevel"/>
    <w:tmpl w:val="009254F6"/>
    <w:lvl w:ilvl="0">
      <w:start w:val="1"/>
      <w:numFmt w:val="decimal"/>
      <w:lvlText w:val="%1."/>
      <w:legacy w:legacy="1" w:legacySpace="0" w:legacyIndent="270"/>
      <w:lvlJc w:val="left"/>
      <w:pPr>
        <w:ind w:left="1289" w:hanging="27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5" w15:restartNumberingAfterBreak="0">
    <w:nsid w:val="71B56BD6"/>
    <w:multiLevelType w:val="hybridMultilevel"/>
    <w:tmpl w:val="82B02C9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720E4"/>
    <w:multiLevelType w:val="hybridMultilevel"/>
    <w:tmpl w:val="28F0F6EA"/>
    <w:lvl w:ilvl="0" w:tplc="B7BEA2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f0a4f52c-d7d4-4829-a9b9-ec91255f7987"/>
  </w:docVars>
  <w:rsids>
    <w:rsidRoot w:val="000027A9"/>
    <w:rsid w:val="000027A9"/>
    <w:rsid w:val="00004517"/>
    <w:rsid w:val="0002143C"/>
    <w:rsid w:val="00031A1E"/>
    <w:rsid w:val="00050A90"/>
    <w:rsid w:val="00063CD4"/>
    <w:rsid w:val="000759DA"/>
    <w:rsid w:val="000802B5"/>
    <w:rsid w:val="00084E43"/>
    <w:rsid w:val="000B1221"/>
    <w:rsid w:val="000C5F68"/>
    <w:rsid w:val="000D2D57"/>
    <w:rsid w:val="0010453B"/>
    <w:rsid w:val="00160BA5"/>
    <w:rsid w:val="0016200D"/>
    <w:rsid w:val="00172A3B"/>
    <w:rsid w:val="0018040A"/>
    <w:rsid w:val="00187640"/>
    <w:rsid w:val="001D66F1"/>
    <w:rsid w:val="001D741C"/>
    <w:rsid w:val="001E4237"/>
    <w:rsid w:val="001F46E4"/>
    <w:rsid w:val="002001B8"/>
    <w:rsid w:val="002243BC"/>
    <w:rsid w:val="002470F9"/>
    <w:rsid w:val="0027529F"/>
    <w:rsid w:val="002975E5"/>
    <w:rsid w:val="002A534C"/>
    <w:rsid w:val="002D2C45"/>
    <w:rsid w:val="002F4C73"/>
    <w:rsid w:val="002F6D30"/>
    <w:rsid w:val="00322EEE"/>
    <w:rsid w:val="00330E21"/>
    <w:rsid w:val="00334C87"/>
    <w:rsid w:val="003623CC"/>
    <w:rsid w:val="00363D3E"/>
    <w:rsid w:val="00382F1B"/>
    <w:rsid w:val="00397D61"/>
    <w:rsid w:val="003B5C29"/>
    <w:rsid w:val="003D65AD"/>
    <w:rsid w:val="003E34FF"/>
    <w:rsid w:val="003E4C24"/>
    <w:rsid w:val="003F3DB7"/>
    <w:rsid w:val="00416858"/>
    <w:rsid w:val="00436E0B"/>
    <w:rsid w:val="00443E20"/>
    <w:rsid w:val="00470B63"/>
    <w:rsid w:val="00487877"/>
    <w:rsid w:val="004B4EA7"/>
    <w:rsid w:val="004D7B3E"/>
    <w:rsid w:val="004E44FB"/>
    <w:rsid w:val="004F57E2"/>
    <w:rsid w:val="00516358"/>
    <w:rsid w:val="00516B70"/>
    <w:rsid w:val="00517BA6"/>
    <w:rsid w:val="0052397F"/>
    <w:rsid w:val="00590AF0"/>
    <w:rsid w:val="005F7694"/>
    <w:rsid w:val="00616644"/>
    <w:rsid w:val="0064438B"/>
    <w:rsid w:val="0064594B"/>
    <w:rsid w:val="00654420"/>
    <w:rsid w:val="00682287"/>
    <w:rsid w:val="006A3B5C"/>
    <w:rsid w:val="006A5B0E"/>
    <w:rsid w:val="006B2F55"/>
    <w:rsid w:val="006C64E1"/>
    <w:rsid w:val="006D228C"/>
    <w:rsid w:val="006D2CFF"/>
    <w:rsid w:val="006D533D"/>
    <w:rsid w:val="006E5662"/>
    <w:rsid w:val="006F275E"/>
    <w:rsid w:val="00704879"/>
    <w:rsid w:val="0073176E"/>
    <w:rsid w:val="0074136D"/>
    <w:rsid w:val="0077365B"/>
    <w:rsid w:val="007C54B3"/>
    <w:rsid w:val="007C69B9"/>
    <w:rsid w:val="007D051D"/>
    <w:rsid w:val="007E743F"/>
    <w:rsid w:val="0080423E"/>
    <w:rsid w:val="0083251D"/>
    <w:rsid w:val="00844557"/>
    <w:rsid w:val="00845A5C"/>
    <w:rsid w:val="00847644"/>
    <w:rsid w:val="00883412"/>
    <w:rsid w:val="008A2B77"/>
    <w:rsid w:val="008F7EF0"/>
    <w:rsid w:val="0095070E"/>
    <w:rsid w:val="009516F4"/>
    <w:rsid w:val="00983238"/>
    <w:rsid w:val="00985058"/>
    <w:rsid w:val="009A1604"/>
    <w:rsid w:val="009C4241"/>
    <w:rsid w:val="009D19E7"/>
    <w:rsid w:val="009D270A"/>
    <w:rsid w:val="009E2C9F"/>
    <w:rsid w:val="009F0A72"/>
    <w:rsid w:val="00A5662A"/>
    <w:rsid w:val="00A56CA8"/>
    <w:rsid w:val="00A93AB4"/>
    <w:rsid w:val="00A941F5"/>
    <w:rsid w:val="00AB0BE0"/>
    <w:rsid w:val="00AC4D04"/>
    <w:rsid w:val="00B03544"/>
    <w:rsid w:val="00B2778D"/>
    <w:rsid w:val="00B43992"/>
    <w:rsid w:val="00B47973"/>
    <w:rsid w:val="00B817AE"/>
    <w:rsid w:val="00BB010F"/>
    <w:rsid w:val="00BB3B75"/>
    <w:rsid w:val="00BD7899"/>
    <w:rsid w:val="00BF11D4"/>
    <w:rsid w:val="00C03A44"/>
    <w:rsid w:val="00C07F65"/>
    <w:rsid w:val="00C46410"/>
    <w:rsid w:val="00C70E82"/>
    <w:rsid w:val="00C77C1C"/>
    <w:rsid w:val="00CB2653"/>
    <w:rsid w:val="00CF109C"/>
    <w:rsid w:val="00D247DA"/>
    <w:rsid w:val="00D47893"/>
    <w:rsid w:val="00D63E0D"/>
    <w:rsid w:val="00DA69C1"/>
    <w:rsid w:val="00DE2581"/>
    <w:rsid w:val="00DF45C2"/>
    <w:rsid w:val="00DF6B51"/>
    <w:rsid w:val="00E33441"/>
    <w:rsid w:val="00E40EDB"/>
    <w:rsid w:val="00E67EC3"/>
    <w:rsid w:val="00E94701"/>
    <w:rsid w:val="00E976D3"/>
    <w:rsid w:val="00EA1E5B"/>
    <w:rsid w:val="00EE6FAE"/>
    <w:rsid w:val="00EF7808"/>
    <w:rsid w:val="00F1294B"/>
    <w:rsid w:val="00F3521A"/>
    <w:rsid w:val="00F40941"/>
    <w:rsid w:val="00F56FA1"/>
    <w:rsid w:val="00F94FCB"/>
    <w:rsid w:val="00FD52A1"/>
    <w:rsid w:val="00FE3E8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47CB6A-634E-47E2-8A8F-70D372B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7A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B5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DF6B5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F6B5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DF6B51"/>
    <w:rPr>
      <w:rFonts w:ascii="Times New Roman" w:hAnsi="Times New Roman"/>
    </w:rPr>
  </w:style>
  <w:style w:type="paragraph" w:styleId="a8">
    <w:name w:val="Body Text Indent"/>
    <w:basedOn w:val="a"/>
    <w:link w:val="a9"/>
    <w:semiHidden/>
    <w:rsid w:val="00844557"/>
    <w:pPr>
      <w:spacing w:line="240" w:lineRule="exact"/>
      <w:ind w:left="400" w:hangingChars="200" w:hanging="400"/>
      <w:jc w:val="both"/>
    </w:pPr>
    <w:rPr>
      <w:rFonts w:ascii="標楷體" w:eastAsia="標楷體"/>
      <w:color w:val="0000FF"/>
      <w:sz w:val="20"/>
      <w:lang w:val="x-none" w:eastAsia="x-none"/>
    </w:rPr>
  </w:style>
  <w:style w:type="character" w:customStyle="1" w:styleId="a9">
    <w:name w:val="本文縮排 字元"/>
    <w:link w:val="a8"/>
    <w:semiHidden/>
    <w:rsid w:val="00844557"/>
    <w:rPr>
      <w:rFonts w:ascii="標楷體" w:eastAsia="標楷體" w:hAnsi="Times New Roman"/>
      <w:color w:val="0000FF"/>
    </w:rPr>
  </w:style>
  <w:style w:type="paragraph" w:styleId="aa">
    <w:name w:val="Body Text"/>
    <w:basedOn w:val="a"/>
    <w:link w:val="ab"/>
    <w:uiPriority w:val="99"/>
    <w:semiHidden/>
    <w:unhideWhenUsed/>
    <w:rsid w:val="003B5C29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uiPriority w:val="99"/>
    <w:semiHidden/>
    <w:rsid w:val="003B5C29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63E0D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D63E0D"/>
    <w:rPr>
      <w:rFonts w:ascii="Cambria" w:eastAsia="新細明體" w:hAnsi="Cambria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5F76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7694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5F7694"/>
    <w:rPr>
      <w:rFonts w:ascii="Times New Roman" w:hAnsi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7694"/>
    <w:rPr>
      <w:b/>
      <w:bCs/>
    </w:rPr>
  </w:style>
  <w:style w:type="character" w:customStyle="1" w:styleId="af2">
    <w:name w:val="註解主旨 字元"/>
    <w:link w:val="af1"/>
    <w:uiPriority w:val="99"/>
    <w:semiHidden/>
    <w:rsid w:val="005F7694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4</DocSecurity>
  <Lines>17</Lines>
  <Paragraphs>5</Paragraphs>
  <ScaleCrop>false</ScaleCrop>
  <Company>Pizza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cp:lastModifiedBy>admin</cp:lastModifiedBy>
  <cp:revision>2</cp:revision>
  <cp:lastPrinted>2019-12-16T01:27:00Z</cp:lastPrinted>
  <dcterms:created xsi:type="dcterms:W3CDTF">2024-04-17T06:47:00Z</dcterms:created>
  <dcterms:modified xsi:type="dcterms:W3CDTF">2024-04-17T06:47:00Z</dcterms:modified>
</cp:coreProperties>
</file>